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5C" w:rsidRDefault="00CB745C" w:rsidP="00CB745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CB745C" w:rsidRDefault="00CB745C" w:rsidP="00CB745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CB745C" w:rsidRDefault="00CB745C" w:rsidP="00CB745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CB745C" w:rsidRDefault="00CB745C" w:rsidP="00CB745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B745C" w:rsidRDefault="00CB745C" w:rsidP="00CB745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CB745C" w:rsidRDefault="00CB745C" w:rsidP="00CB745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B745C" w:rsidRDefault="00CB745C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9F4DFD">
        <w:rPr>
          <w:rFonts w:ascii="Times New Roman" w:hAnsi="Times New Roman"/>
          <w:b/>
          <w:sz w:val="28"/>
          <w:szCs w:val="28"/>
          <w:lang w:val="ru-RU" w:eastAsia="ru-RU"/>
        </w:rPr>
        <w:t xml:space="preserve">17 ноября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2015 года              № </w:t>
      </w:r>
      <w:r w:rsidR="009F4DFD">
        <w:rPr>
          <w:rFonts w:ascii="Times New Roman" w:hAnsi="Times New Roman"/>
          <w:b/>
          <w:sz w:val="28"/>
          <w:szCs w:val="28"/>
          <w:lang w:val="ru-RU" w:eastAsia="ru-RU"/>
        </w:rPr>
        <w:t>45/98</w:t>
      </w:r>
    </w:p>
    <w:p w:rsidR="00CB745C" w:rsidRDefault="00CB745C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B745C" w:rsidRDefault="00B53B24" w:rsidP="00CB745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="00CB745C">
        <w:rPr>
          <w:rFonts w:ascii="Times New Roman" w:hAnsi="Times New Roman"/>
          <w:b/>
          <w:sz w:val="28"/>
          <w:szCs w:val="28"/>
          <w:lang w:val="ru-RU" w:eastAsia="ru-RU"/>
        </w:rPr>
        <w:t>О ежемесячной доплате к трудовой пенсии, лицам замещавшим                выборные муниципальные должности и должности                      муниципальной службы в органах  местного самоуправления           Октябрьского муниципального образования  Лысогорского                     муниципального района Саратовской области.</w:t>
      </w:r>
    </w:p>
    <w:p w:rsidR="00CB745C" w:rsidRDefault="00CB745C" w:rsidP="00CB745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</w:p>
    <w:p w:rsidR="00CB745C" w:rsidRDefault="00CB745C" w:rsidP="00CB745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B745C" w:rsidRDefault="00CB745C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2B6A7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B6A7A" w:rsidRPr="002B6A7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2B6A7A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 от 02 марта 2007 года № 25-ФЗ «О муниципальной службе в Российской Федерации». Федеральным законом  от 15 декабря 2001 года № 166 </w:t>
      </w:r>
      <w:r w:rsidR="002B6A7A" w:rsidRPr="002B6A7A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B6A7A">
        <w:rPr>
          <w:rFonts w:ascii="Times New Roman" w:hAnsi="Times New Roman"/>
          <w:sz w:val="28"/>
          <w:szCs w:val="28"/>
          <w:lang w:val="ru-RU" w:eastAsia="ru-RU"/>
        </w:rPr>
        <w:t>ФЗ</w:t>
      </w:r>
      <w:r w:rsidR="002B6A7A" w:rsidRPr="002B6A7A">
        <w:rPr>
          <w:rFonts w:ascii="Times New Roman" w:hAnsi="Times New Roman"/>
          <w:sz w:val="28"/>
          <w:szCs w:val="28"/>
          <w:lang w:val="ru-RU" w:eastAsia="ru-RU"/>
        </w:rPr>
        <w:t xml:space="preserve"> « О государственном пенсионном обеспечении в Российской Федерации»</w:t>
      </w:r>
      <w:proofErr w:type="gramStart"/>
      <w:r w:rsidR="002B6A7A" w:rsidRPr="002B6A7A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="002B6A7A" w:rsidRPr="002B6A7A">
        <w:rPr>
          <w:rFonts w:ascii="Times New Roman" w:hAnsi="Times New Roman"/>
          <w:sz w:val="28"/>
          <w:szCs w:val="28"/>
          <w:lang w:val="ru-RU" w:eastAsia="ru-RU"/>
        </w:rPr>
        <w:t xml:space="preserve"> Федеральным законом от 17 декабря 2001 года № 173 – ФЗ «О трудовых пенсиях в Российской Федерации, Федеральным Законом  от 19 апреля 1991 года № 1032-1 « О занятости населения в Российской Федерации, Законом  Саратовской области от</w:t>
      </w:r>
      <w:r w:rsidR="002B6A7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B6A7A" w:rsidRPr="002B6A7A">
        <w:rPr>
          <w:rFonts w:ascii="Times New Roman" w:hAnsi="Times New Roman"/>
          <w:sz w:val="28"/>
          <w:szCs w:val="28"/>
          <w:lang w:val="ru-RU" w:eastAsia="ru-RU"/>
        </w:rPr>
        <w:t xml:space="preserve">02 февраля 2005 года № 15-ЗСО « О государственной службе Саратовской области» </w:t>
      </w:r>
      <w:r w:rsidRPr="002B6A7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B6A7A">
        <w:rPr>
          <w:rFonts w:ascii="Times New Roman" w:hAnsi="Times New Roman"/>
          <w:sz w:val="28"/>
          <w:szCs w:val="28"/>
          <w:lang w:val="ru-RU" w:eastAsia="ru-RU"/>
        </w:rPr>
        <w:t xml:space="preserve">, руководствуясь Положением  о ежемесячной доплате </w:t>
      </w:r>
      <w:proofErr w:type="gramStart"/>
      <w:r w:rsidR="002B6A7A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  <w:r w:rsidR="002B6A7A">
        <w:rPr>
          <w:rFonts w:ascii="Times New Roman" w:hAnsi="Times New Roman"/>
          <w:sz w:val="28"/>
          <w:szCs w:val="28"/>
          <w:lang w:val="ru-RU" w:eastAsia="ru-RU"/>
        </w:rPr>
        <w:t xml:space="preserve"> трудовой пенсии лицам</w:t>
      </w:r>
      <w:proofErr w:type="gramStart"/>
      <w:r w:rsidR="002B6A7A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="002B6A7A">
        <w:rPr>
          <w:rFonts w:ascii="Times New Roman" w:hAnsi="Times New Roman"/>
          <w:sz w:val="28"/>
          <w:szCs w:val="28"/>
          <w:lang w:val="ru-RU" w:eastAsia="ru-RU"/>
        </w:rPr>
        <w:t xml:space="preserve"> замещавшим выборные муниципальные должности муниципальной службы в органах местного самоуправления Октябрьского  муниципального образования Лысогорского муниципального района Саратовской области , Уставом Октябрьского муниципального образования  Лысогорского муниципального района Саратовской области , Совет Октябрьского муниципального образования РЕШИЛ:</w:t>
      </w:r>
    </w:p>
    <w:p w:rsidR="002B6A7A" w:rsidRDefault="0027254B" w:rsidP="002B6A7A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На основании п.4 Положения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установить Авиловой Нине Васильевне  ежемесячную доплату к пенсии с учётом группы должностей в сумме  2000 рублей  в месяц.</w:t>
      </w:r>
    </w:p>
    <w:p w:rsidR="0027254B" w:rsidRDefault="0027254B" w:rsidP="002B6A7A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Настоящее решение </w:t>
      </w:r>
      <w:r w:rsidR="009F4DFD">
        <w:rPr>
          <w:rFonts w:ascii="Times New Roman" w:hAnsi="Times New Roman"/>
          <w:sz w:val="28"/>
          <w:szCs w:val="28"/>
          <w:lang w:val="ru-RU" w:eastAsia="ru-RU"/>
        </w:rPr>
        <w:t xml:space="preserve">распространяется  на правоотношения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 01 </w:t>
      </w:r>
      <w:r w:rsidR="00CA5E88">
        <w:rPr>
          <w:rFonts w:ascii="Times New Roman" w:hAnsi="Times New Roman"/>
          <w:sz w:val="28"/>
          <w:szCs w:val="28"/>
          <w:lang w:val="ru-RU" w:eastAsia="ru-RU"/>
        </w:rPr>
        <w:t xml:space="preserve">декабря </w:t>
      </w:r>
      <w:r>
        <w:rPr>
          <w:rFonts w:ascii="Times New Roman" w:hAnsi="Times New Roman"/>
          <w:sz w:val="28"/>
          <w:szCs w:val="28"/>
          <w:lang w:val="ru-RU" w:eastAsia="ru-RU"/>
        </w:rPr>
        <w:t>2015 года</w:t>
      </w:r>
      <w:r w:rsidR="00FB4B5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B4B5B" w:rsidRPr="002B6A7A" w:rsidRDefault="00FB4B5B" w:rsidP="00FB4B5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B745C" w:rsidRDefault="00CB745C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B4B5B" w:rsidRDefault="00FB4B5B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B4B5B" w:rsidRDefault="00FB4B5B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B4B5B" w:rsidRDefault="00FB4B5B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Октябрьского</w:t>
      </w:r>
    </w:p>
    <w:p w:rsidR="00FB4B5B" w:rsidRPr="002B6A7A" w:rsidRDefault="00FB4B5B" w:rsidP="00CB745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 Е.В.Сигайло</w:t>
      </w:r>
    </w:p>
    <w:p w:rsidR="00ED6771" w:rsidRPr="002B6A7A" w:rsidRDefault="00ED6771"/>
    <w:sectPr w:rsidR="00ED6771" w:rsidRPr="002B6A7A" w:rsidSect="0045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0ECF"/>
    <w:multiLevelType w:val="hybridMultilevel"/>
    <w:tmpl w:val="7A62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B745C"/>
    <w:rsid w:val="000305CB"/>
    <w:rsid w:val="0027254B"/>
    <w:rsid w:val="002B6A7A"/>
    <w:rsid w:val="00455743"/>
    <w:rsid w:val="00616796"/>
    <w:rsid w:val="00705BD4"/>
    <w:rsid w:val="009F4DFD"/>
    <w:rsid w:val="00B41C51"/>
    <w:rsid w:val="00B53B24"/>
    <w:rsid w:val="00CA5E88"/>
    <w:rsid w:val="00CB745C"/>
    <w:rsid w:val="00D92A57"/>
    <w:rsid w:val="00EA3848"/>
    <w:rsid w:val="00ED6771"/>
    <w:rsid w:val="00FB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745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2015-11-25T05:29:00Z</cp:lastPrinted>
  <dcterms:created xsi:type="dcterms:W3CDTF">2015-11-13T06:05:00Z</dcterms:created>
  <dcterms:modified xsi:type="dcterms:W3CDTF">2018-07-04T07:14:00Z</dcterms:modified>
</cp:coreProperties>
</file>