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C8" w:rsidRDefault="00CD3CC8" w:rsidP="00CD3CC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СОВЕТ</w:t>
      </w:r>
    </w:p>
    <w:p w:rsidR="00CD3CC8" w:rsidRDefault="00CD3CC8" w:rsidP="00CD3CC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ОКТЯБРЬСКОГО МУНИЦИПАЛЬНОГО ОБРАЗОВАНИЯ       </w:t>
      </w:r>
    </w:p>
    <w:p w:rsidR="00CD3CC8" w:rsidRDefault="00CD3CC8" w:rsidP="00CD3CC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ЛЫСОГОРСКОГО МУНИЦИПАЛЬНОГО РАЙОНА</w:t>
      </w:r>
      <w:r>
        <w:rPr>
          <w:rFonts w:eastAsia="Calibri"/>
          <w:b/>
          <w:sz w:val="24"/>
          <w:szCs w:val="24"/>
        </w:rPr>
        <w:t xml:space="preserve">                                       </w:t>
      </w:r>
    </w:p>
    <w:p w:rsidR="00CD3CC8" w:rsidRDefault="00CD3CC8" w:rsidP="00CD3CC8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САРАТОВСКОЙ ОБЛАСТИ</w:t>
      </w:r>
    </w:p>
    <w:p w:rsidR="00CD3CC8" w:rsidRDefault="006800F3" w:rsidP="006800F3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_________________________________________________________________________</w:t>
      </w:r>
    </w:p>
    <w:p w:rsidR="00CD3CC8" w:rsidRDefault="00CD3CC8" w:rsidP="00CD3CC8">
      <w:pPr>
        <w:jc w:val="center"/>
        <w:rPr>
          <w:rFonts w:eastAsia="Calibri"/>
          <w:b/>
          <w:bCs/>
          <w:sz w:val="24"/>
          <w:szCs w:val="24"/>
        </w:rPr>
      </w:pPr>
    </w:p>
    <w:p w:rsidR="00F21EA1" w:rsidRDefault="00F21EA1" w:rsidP="00CD3CC8">
      <w:pPr>
        <w:jc w:val="center"/>
        <w:rPr>
          <w:rFonts w:eastAsia="Calibri"/>
          <w:b/>
          <w:bCs/>
          <w:sz w:val="24"/>
          <w:szCs w:val="24"/>
        </w:rPr>
      </w:pPr>
    </w:p>
    <w:p w:rsidR="00CD3CC8" w:rsidRDefault="00CD3CC8" w:rsidP="00CD3CC8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РЕШЕНИЕ</w:t>
      </w:r>
    </w:p>
    <w:p w:rsidR="00CD3CC8" w:rsidRDefault="00CD3CC8" w:rsidP="00CD3CC8">
      <w:pPr>
        <w:jc w:val="center"/>
        <w:rPr>
          <w:rFonts w:eastAsia="Calibri"/>
          <w:b/>
          <w:bCs/>
          <w:sz w:val="24"/>
          <w:szCs w:val="24"/>
        </w:rPr>
      </w:pPr>
    </w:p>
    <w:p w:rsidR="00CD3CC8" w:rsidRDefault="00F21EA1" w:rsidP="00CD3CC8">
      <w:pPr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от 02 февраля  2022 г.             № 60/150</w:t>
      </w:r>
      <w:r w:rsidR="00CD3CC8">
        <w:rPr>
          <w:rFonts w:eastAsia="Calibri"/>
          <w:b/>
          <w:bCs/>
          <w:sz w:val="28"/>
          <w:szCs w:val="28"/>
        </w:rPr>
        <w:t xml:space="preserve">                          п</w:t>
      </w:r>
      <w:proofErr w:type="gramStart"/>
      <w:r w:rsidR="00CD3CC8">
        <w:rPr>
          <w:rFonts w:eastAsia="Calibri"/>
          <w:b/>
          <w:bCs/>
          <w:sz w:val="28"/>
          <w:szCs w:val="28"/>
        </w:rPr>
        <w:t>.О</w:t>
      </w:r>
      <w:proofErr w:type="gramEnd"/>
      <w:r w:rsidR="00CD3CC8">
        <w:rPr>
          <w:rFonts w:eastAsia="Calibri"/>
          <w:b/>
          <w:bCs/>
          <w:sz w:val="28"/>
          <w:szCs w:val="28"/>
        </w:rPr>
        <w:t>ктябрьский</w:t>
      </w:r>
    </w:p>
    <w:p w:rsidR="00CD3CC8" w:rsidRDefault="00CD3CC8" w:rsidP="00CD3CC8">
      <w:pPr>
        <w:pStyle w:val="a3"/>
        <w:ind w:left="900" w:right="358" w:firstLine="540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CD3CC8" w:rsidRDefault="00CD3CC8" w:rsidP="00CD3CC8">
      <w:pPr>
        <w:ind w:left="900" w:right="358" w:firstLine="540"/>
        <w:rPr>
          <w:b/>
          <w:sz w:val="28"/>
          <w:szCs w:val="28"/>
        </w:rPr>
      </w:pPr>
    </w:p>
    <w:p w:rsidR="00CD3CC8" w:rsidRDefault="00CD3CC8" w:rsidP="00CD3CC8">
      <w:pPr>
        <w:pStyle w:val="ConsPlusTitle"/>
        <w:widowControl/>
        <w:ind w:left="900" w:right="4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прогнозном плане (программе) приватизации </w:t>
      </w:r>
      <w:r w:rsidR="0044747E">
        <w:rPr>
          <w:rFonts w:ascii="Times New Roman" w:hAnsi="Times New Roman" w:cs="Times New Roman"/>
          <w:sz w:val="28"/>
          <w:szCs w:val="28"/>
        </w:rPr>
        <w:t>муниципального имущества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3CC8" w:rsidRDefault="00CD3CC8" w:rsidP="00CD3CC8">
      <w:pPr>
        <w:autoSpaceDE w:val="0"/>
        <w:autoSpaceDN w:val="0"/>
        <w:adjustRightInd w:val="0"/>
        <w:ind w:left="900" w:right="358" w:firstLine="540"/>
        <w:rPr>
          <w:sz w:val="28"/>
          <w:szCs w:val="28"/>
        </w:rPr>
      </w:pPr>
    </w:p>
    <w:p w:rsidR="00CD3CC8" w:rsidRDefault="00CD3CC8" w:rsidP="00CD3CC8">
      <w:pPr>
        <w:pStyle w:val="ConsPlusNormal"/>
        <w:widowControl/>
        <w:ind w:left="900" w:right="358" w:hanging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B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50, 51 Федерального закона от 06.10.2003г. № 131-ФЗ "Об общих принципах организации местного самоуправления в Российской Федерации", Федерального закона № 178-ФЗ от 21.12.2001г. «О приватизации государственного и муниципального имущества», Уставом Октябрьского муниципального образования,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увеличения неналоговых поступлений в бюджет Октябрьского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приватизации имущества, Совет Октябрьского муниципального образования                                                                                                             </w:t>
      </w:r>
      <w:proofErr w:type="gramEnd"/>
    </w:p>
    <w:p w:rsidR="00CD3CC8" w:rsidRDefault="00CD3CC8" w:rsidP="00CD3CC8">
      <w:pPr>
        <w:pStyle w:val="ConsPlusNormal"/>
        <w:widowControl/>
        <w:ind w:left="900" w:right="358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CC8" w:rsidRDefault="00CD3CC8" w:rsidP="00CD3CC8">
      <w:pPr>
        <w:pStyle w:val="ConsPlusNormal"/>
        <w:widowControl/>
        <w:ind w:left="900" w:right="35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 xml:space="preserve">1.Утвердить прогнозный план (программу) приватизации  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муниципального  имущества Октябрьского муниципального 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B0A">
        <w:rPr>
          <w:sz w:val="28"/>
          <w:szCs w:val="28"/>
        </w:rPr>
        <w:t xml:space="preserve">            образования  на 2022</w:t>
      </w:r>
      <w:r>
        <w:rPr>
          <w:sz w:val="28"/>
          <w:szCs w:val="28"/>
        </w:rPr>
        <w:t xml:space="preserve"> год 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(приложение).</w:t>
      </w:r>
    </w:p>
    <w:p w:rsidR="00CD3CC8" w:rsidRDefault="00CD3CC8" w:rsidP="00CD3CC8">
      <w:pPr>
        <w:pStyle w:val="ConsPlusTitle"/>
        <w:widowControl/>
        <w:ind w:right="358"/>
        <w:rPr>
          <w:rFonts w:ascii="Times New Roman" w:hAnsi="Times New Roman" w:cs="Times New Roman"/>
          <w:b w:val="0"/>
          <w:sz w:val="28"/>
          <w:szCs w:val="28"/>
        </w:rPr>
      </w:pP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2.Средства, полученные от приватизации объектов недвижимости, 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перечислять в   бюджет Октябрьского муниципального образования </w:t>
      </w:r>
    </w:p>
    <w:p w:rsidR="00BD3529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  муниципального района, за вычетом затрат, </w:t>
      </w:r>
      <w:r w:rsidR="00BD3529">
        <w:rPr>
          <w:sz w:val="28"/>
          <w:szCs w:val="28"/>
        </w:rPr>
        <w:t xml:space="preserve">  </w:t>
      </w:r>
    </w:p>
    <w:p w:rsidR="00CD3CC8" w:rsidRDefault="00BD3529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D3CC8">
        <w:rPr>
          <w:sz w:val="28"/>
          <w:szCs w:val="28"/>
        </w:rPr>
        <w:t>платежей,  связанных с  осуществлением продаж.</w:t>
      </w:r>
    </w:p>
    <w:p w:rsidR="00CD3CC8" w:rsidRDefault="00CD3CC8" w:rsidP="00CD3CC8">
      <w:pPr>
        <w:pStyle w:val="a5"/>
        <w:rPr>
          <w:sz w:val="28"/>
          <w:szCs w:val="28"/>
        </w:rPr>
      </w:pPr>
    </w:p>
    <w:p w:rsidR="00BD3529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3.  Контроль за исполнением настоящего решения 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CD3CC8" w:rsidRDefault="00BD3529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D3CC8">
        <w:rPr>
          <w:sz w:val="28"/>
          <w:szCs w:val="28"/>
        </w:rPr>
        <w:t>собой.</w:t>
      </w:r>
    </w:p>
    <w:p w:rsidR="00CD3CC8" w:rsidRDefault="00CD3CC8" w:rsidP="00CD3CC8">
      <w:pPr>
        <w:pStyle w:val="a5"/>
        <w:rPr>
          <w:b/>
          <w:sz w:val="28"/>
          <w:szCs w:val="28"/>
        </w:rPr>
      </w:pP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4.Настоящее Решение вступает в силу со дня его официального </w:t>
      </w:r>
    </w:p>
    <w:p w:rsidR="00CD3CC8" w:rsidRDefault="00CD3CC8" w:rsidP="00CD3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обнародования.</w:t>
      </w:r>
    </w:p>
    <w:p w:rsidR="00C36AD6" w:rsidRDefault="00C36AD6" w:rsidP="00CD3CC8">
      <w:pPr>
        <w:autoSpaceDE w:val="0"/>
        <w:autoSpaceDN w:val="0"/>
        <w:adjustRightInd w:val="0"/>
        <w:ind w:right="358"/>
        <w:rPr>
          <w:b/>
          <w:sz w:val="28"/>
          <w:szCs w:val="28"/>
        </w:rPr>
      </w:pPr>
    </w:p>
    <w:p w:rsidR="00CD3CC8" w:rsidRDefault="00CD3CC8" w:rsidP="00CD3CC8">
      <w:pPr>
        <w:autoSpaceDE w:val="0"/>
        <w:autoSpaceDN w:val="0"/>
        <w:adjustRightInd w:val="0"/>
        <w:ind w:right="358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Октябрьского муниципаль</w:t>
      </w:r>
      <w:r w:rsidR="00C36AD6">
        <w:rPr>
          <w:b/>
          <w:sz w:val="28"/>
          <w:szCs w:val="28"/>
        </w:rPr>
        <w:t xml:space="preserve">ного образования               </w:t>
      </w:r>
      <w:r>
        <w:rPr>
          <w:b/>
          <w:sz w:val="28"/>
          <w:szCs w:val="28"/>
        </w:rPr>
        <w:t>Т.А. Ёрина</w:t>
      </w:r>
    </w:p>
    <w:p w:rsidR="00CD3CC8" w:rsidRDefault="00CD3CC8" w:rsidP="00CD3CC8">
      <w:pPr>
        <w:pStyle w:val="ConsPlusTitle"/>
        <w:widowControl/>
        <w:ind w:left="1440" w:right="35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AD6" w:rsidRDefault="00C36AD6" w:rsidP="00CD3CC8">
      <w:pPr>
        <w:widowControl w:val="0"/>
        <w:autoSpaceDE w:val="0"/>
        <w:autoSpaceDN w:val="0"/>
        <w:adjustRightInd w:val="0"/>
        <w:ind w:left="993"/>
        <w:jc w:val="right"/>
        <w:outlineLvl w:val="0"/>
        <w:rPr>
          <w:b/>
          <w:sz w:val="22"/>
          <w:szCs w:val="22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left="993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</w:t>
      </w:r>
    </w:p>
    <w:p w:rsidR="00CD3CC8" w:rsidRDefault="00CD3CC8" w:rsidP="00CD3CC8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Решению Совета Октябрьского</w:t>
      </w:r>
    </w:p>
    <w:p w:rsidR="00CD3CC8" w:rsidRDefault="00F53A97" w:rsidP="00CD3CC8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№ 60/150</w:t>
      </w:r>
      <w:r w:rsidR="00CD3CC8">
        <w:rPr>
          <w:b/>
          <w:sz w:val="22"/>
          <w:szCs w:val="22"/>
        </w:rPr>
        <w:t xml:space="preserve"> </w:t>
      </w:r>
    </w:p>
    <w:p w:rsidR="00CD3CC8" w:rsidRDefault="00CD3CC8" w:rsidP="00CD3CC8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</w:t>
      </w:r>
      <w:r w:rsidR="00F53A97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 xml:space="preserve"> февраля  2021 г. </w:t>
      </w:r>
    </w:p>
    <w:p w:rsidR="00CD3CC8" w:rsidRDefault="00CD3CC8" w:rsidP="00CD3CC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jc w:val="both"/>
      </w:pPr>
    </w:p>
    <w:p w:rsidR="00CD3CC8" w:rsidRDefault="00CD3CC8" w:rsidP="00CD3C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8"/>
      <w:bookmarkEnd w:id="0"/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направления в сфере приватизации имущества Октябрьского муниципального образования.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center"/>
        <w:outlineLvl w:val="1"/>
        <w:rPr>
          <w:b/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целью реализации прогнозного плана приватизации имущества, находящегося в муниципальной собственности  Октябрьского му</w:t>
      </w:r>
      <w:r w:rsidR="00EB4BB5">
        <w:rPr>
          <w:sz w:val="28"/>
          <w:szCs w:val="28"/>
        </w:rPr>
        <w:t>ниципального образования на 2022</w:t>
      </w:r>
      <w:r>
        <w:rPr>
          <w:sz w:val="28"/>
          <w:szCs w:val="28"/>
        </w:rPr>
        <w:t xml:space="preserve"> год является повышение эффективности управления имуществом и обеспечение планомерности процесса приватизации.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both"/>
        <w:rPr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</w:t>
      </w:r>
      <w:r w:rsidR="00EB4BB5">
        <w:rPr>
          <w:b/>
          <w:sz w:val="28"/>
          <w:szCs w:val="28"/>
        </w:rPr>
        <w:t>ыми задачами приватизации в 2022</w:t>
      </w:r>
      <w:r>
        <w:rPr>
          <w:b/>
          <w:sz w:val="28"/>
          <w:szCs w:val="28"/>
        </w:rPr>
        <w:t xml:space="preserve"> году являются: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center"/>
        <w:rPr>
          <w:b/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rPr>
          <w:sz w:val="28"/>
          <w:szCs w:val="28"/>
        </w:rPr>
      </w:pPr>
      <w:r>
        <w:rPr>
          <w:sz w:val="28"/>
          <w:szCs w:val="28"/>
        </w:rPr>
        <w:t>- обеспечение поступления неналоговых доходов в бюджет Октябрьского муниципального образования  от приватизации муниципального имущества;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rPr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бюджета Октябрьского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на содержание неэффективно используемого имущества.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rPr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rPr>
          <w:sz w:val="28"/>
          <w:szCs w:val="28"/>
        </w:rPr>
      </w:pPr>
      <w:r>
        <w:rPr>
          <w:sz w:val="28"/>
          <w:szCs w:val="28"/>
        </w:rPr>
        <w:t xml:space="preserve">     Основные принципы формирования программы приватизации - это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кономически обоснованный выбор объектов, подлежащих приватизации (аренда которых не обеспечивает соответствующего поступления средств в бюджет Октябрьского муниципального образования»  в связи с неудовлетворительным техническим состоянием);                                                                   - установление способов приватизации, обеспечивающих максимальных доходов бюджета Октябрьского муниципального образования.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программе приватизации предлагается приватизировать 2 (два) объекта недвижимости. 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 xml:space="preserve"> к приватизации нежилых  зданиях не размещается производство, которое может существенным образом отразиться на экономической ситуации при смене собственника.</w:t>
      </w:r>
    </w:p>
    <w:p w:rsidR="00CD3CC8" w:rsidRDefault="00CD3CC8" w:rsidP="00CD3CC8">
      <w:pPr>
        <w:widowControl w:val="0"/>
        <w:autoSpaceDE w:val="0"/>
        <w:autoSpaceDN w:val="0"/>
        <w:adjustRightInd w:val="0"/>
        <w:ind w:right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Октябрьского МО от приватизации муниц</w:t>
      </w:r>
      <w:r w:rsidR="00EB4BB5">
        <w:rPr>
          <w:sz w:val="28"/>
          <w:szCs w:val="28"/>
        </w:rPr>
        <w:t>ипального имущества составят 1</w:t>
      </w:r>
      <w:r w:rsidR="00AC14D6">
        <w:rPr>
          <w:sz w:val="28"/>
          <w:szCs w:val="28"/>
        </w:rPr>
        <w:t xml:space="preserve"> </w:t>
      </w:r>
      <w:r w:rsidR="00EB4BB5">
        <w:rPr>
          <w:sz w:val="28"/>
          <w:szCs w:val="28"/>
        </w:rPr>
        <w:t>000</w:t>
      </w:r>
      <w:r>
        <w:rPr>
          <w:sz w:val="28"/>
          <w:szCs w:val="28"/>
        </w:rPr>
        <w:t xml:space="preserve"> 000,00 рублей.</w:t>
      </w:r>
    </w:p>
    <w:p w:rsidR="00CD3CC8" w:rsidRDefault="00CD3CC8" w:rsidP="00CD3C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1"/>
      <w:bookmarkEnd w:id="1"/>
    </w:p>
    <w:p w:rsidR="00CD3CC8" w:rsidRDefault="00CD3CC8" w:rsidP="00CD3C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3CC8" w:rsidRDefault="00CD3CC8" w:rsidP="00CD3C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B477A" w:rsidRDefault="00DB477A"/>
    <w:sectPr w:rsidR="00DB477A" w:rsidSect="00C36A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3CC8"/>
    <w:rsid w:val="0017416A"/>
    <w:rsid w:val="00271251"/>
    <w:rsid w:val="00387FAE"/>
    <w:rsid w:val="0044747E"/>
    <w:rsid w:val="006800F3"/>
    <w:rsid w:val="00752CFC"/>
    <w:rsid w:val="00A44B0A"/>
    <w:rsid w:val="00AC14D6"/>
    <w:rsid w:val="00BD3529"/>
    <w:rsid w:val="00C36AD6"/>
    <w:rsid w:val="00CD3CC8"/>
    <w:rsid w:val="00CE3E25"/>
    <w:rsid w:val="00DB477A"/>
    <w:rsid w:val="00EB4BB5"/>
    <w:rsid w:val="00F21EA1"/>
    <w:rsid w:val="00F5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C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D3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D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3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2022-02-07T12:32:00Z</dcterms:created>
  <dcterms:modified xsi:type="dcterms:W3CDTF">2022-02-07T12:50:00Z</dcterms:modified>
</cp:coreProperties>
</file>