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C9" w:rsidRDefault="00F7399C">
      <w:pPr>
        <w:shd w:val="clear" w:color="auto" w:fill="FFFFFF"/>
        <w:spacing w:line="336" w:lineRule="exact"/>
        <w:ind w:right="43"/>
        <w:jc w:val="center"/>
      </w:pPr>
      <w:r>
        <w:rPr>
          <w:rFonts w:eastAsia="Times New Roman"/>
          <w:b/>
          <w:bCs/>
          <w:color w:val="989898"/>
          <w:spacing w:val="-11"/>
          <w:sz w:val="29"/>
          <w:szCs w:val="29"/>
        </w:rPr>
        <w:t>СОВЕТ</w:t>
      </w:r>
    </w:p>
    <w:p w:rsidR="00F872C9" w:rsidRDefault="00F7399C">
      <w:pPr>
        <w:shd w:val="clear" w:color="auto" w:fill="FFFFFF"/>
        <w:spacing w:line="336" w:lineRule="exact"/>
        <w:ind w:left="1368" w:right="538" w:hanging="403"/>
      </w:pPr>
      <w:r>
        <w:rPr>
          <w:rFonts w:eastAsia="Times New Roman"/>
          <w:color w:val="989898"/>
          <w:spacing w:val="3"/>
          <w:sz w:val="29"/>
          <w:szCs w:val="29"/>
        </w:rPr>
        <w:t xml:space="preserve">ОКТЯБРЬСКОГО МУНИЦИПАЛЬНОГО ОБРАЗОВАНИЯ </w:t>
      </w:r>
      <w:r>
        <w:rPr>
          <w:rFonts w:eastAsia="Times New Roman"/>
          <w:b/>
          <w:bCs/>
          <w:color w:val="989898"/>
          <w:spacing w:val="-7"/>
          <w:sz w:val="29"/>
          <w:szCs w:val="29"/>
        </w:rPr>
        <w:t xml:space="preserve">ЛЫСОГОРСКОГО МУНИЦИПАЛЬНОГО </w:t>
      </w:r>
      <w:r>
        <w:rPr>
          <w:rFonts w:eastAsia="Times New Roman"/>
          <w:color w:val="989898"/>
          <w:spacing w:val="-7"/>
          <w:sz w:val="29"/>
          <w:szCs w:val="29"/>
        </w:rPr>
        <w:t>РАЙОНА</w:t>
      </w:r>
    </w:p>
    <w:p w:rsidR="00F872C9" w:rsidRDefault="00F7399C">
      <w:pPr>
        <w:shd w:val="clear" w:color="auto" w:fill="FFFFFF"/>
        <w:spacing w:before="437"/>
        <w:ind w:right="77"/>
        <w:jc w:val="center"/>
        <w:rPr>
          <w:rFonts w:eastAsia="Times New Roman"/>
          <w:b/>
          <w:bCs/>
          <w:color w:val="989898"/>
          <w:spacing w:val="-4"/>
          <w:w w:val="119"/>
          <w:sz w:val="31"/>
          <w:szCs w:val="31"/>
        </w:rPr>
      </w:pPr>
      <w:r>
        <w:rPr>
          <w:rFonts w:eastAsia="Times New Roman"/>
          <w:b/>
          <w:bCs/>
          <w:color w:val="989898"/>
          <w:spacing w:val="-4"/>
          <w:w w:val="119"/>
          <w:sz w:val="31"/>
          <w:szCs w:val="31"/>
        </w:rPr>
        <w:t>РЕШЕНИЕ</w:t>
      </w:r>
    </w:p>
    <w:p w:rsidR="00F7399C" w:rsidRDefault="00F7399C">
      <w:pPr>
        <w:shd w:val="clear" w:color="auto" w:fill="FFFFFF"/>
        <w:spacing w:before="437"/>
        <w:ind w:right="77"/>
        <w:jc w:val="center"/>
      </w:pPr>
      <w:r>
        <w:t>От 23 декабря 2009 года № 5/14</w:t>
      </w:r>
    </w:p>
    <w:p w:rsidR="00F872C9" w:rsidRDefault="00F7399C">
      <w:pPr>
        <w:shd w:val="clear" w:color="auto" w:fill="FFFFFF"/>
        <w:spacing w:before="1243" w:line="326" w:lineRule="exact"/>
        <w:ind w:right="29"/>
        <w:jc w:val="center"/>
      </w:pPr>
      <w:r>
        <w:rPr>
          <w:rFonts w:eastAsia="Times New Roman"/>
          <w:color w:val="000000"/>
          <w:spacing w:val="6"/>
          <w:sz w:val="28"/>
          <w:szCs w:val="28"/>
        </w:rPr>
        <w:t xml:space="preserve">Об утверждении </w:t>
      </w:r>
      <w:proofErr w:type="gramStart"/>
      <w:r>
        <w:rPr>
          <w:rFonts w:eastAsia="Times New Roman"/>
          <w:color w:val="000000"/>
          <w:spacing w:val="6"/>
          <w:sz w:val="28"/>
          <w:szCs w:val="28"/>
        </w:rPr>
        <w:t>Положении</w:t>
      </w:r>
      <w:proofErr w:type="gramEnd"/>
      <w:r>
        <w:rPr>
          <w:rFonts w:eastAsia="Times New Roman"/>
          <w:color w:val="000000"/>
          <w:spacing w:val="6"/>
          <w:sz w:val="28"/>
          <w:szCs w:val="28"/>
        </w:rPr>
        <w:t xml:space="preserve"> об организации</w:t>
      </w:r>
    </w:p>
    <w:p w:rsidR="00F872C9" w:rsidRDefault="00F7399C">
      <w:pPr>
        <w:shd w:val="clear" w:color="auto" w:fill="FFFFFF"/>
        <w:spacing w:line="326" w:lineRule="exact"/>
        <w:ind w:right="29"/>
        <w:jc w:val="center"/>
      </w:pPr>
      <w:r>
        <w:rPr>
          <w:rFonts w:eastAsia="Times New Roman"/>
          <w:color w:val="000000"/>
          <w:spacing w:val="7"/>
          <w:sz w:val="28"/>
          <w:szCs w:val="28"/>
        </w:rPr>
        <w:t>освещения улиц населенных пунктов</w:t>
      </w:r>
    </w:p>
    <w:p w:rsidR="00F872C9" w:rsidRDefault="00F7399C">
      <w:pPr>
        <w:shd w:val="clear" w:color="auto" w:fill="FFFFFF"/>
        <w:spacing w:line="326" w:lineRule="exact"/>
        <w:ind w:right="14"/>
        <w:jc w:val="center"/>
      </w:pPr>
      <w:r>
        <w:rPr>
          <w:rFonts w:eastAsia="Times New Roman"/>
          <w:color w:val="000000"/>
          <w:spacing w:val="-3"/>
          <w:sz w:val="29"/>
          <w:szCs w:val="29"/>
        </w:rPr>
        <w:t xml:space="preserve">Октябрьского </w:t>
      </w:r>
      <w:r>
        <w:rPr>
          <w:rFonts w:eastAsia="Times New Roman"/>
          <w:b/>
          <w:bCs/>
          <w:color w:val="000000"/>
          <w:spacing w:val="-3"/>
          <w:sz w:val="29"/>
          <w:szCs w:val="29"/>
        </w:rPr>
        <w:t>муниципального образования</w:t>
      </w:r>
    </w:p>
    <w:p w:rsidR="00F872C9" w:rsidRDefault="00F7399C">
      <w:pPr>
        <w:shd w:val="clear" w:color="auto" w:fill="FFFFFF"/>
        <w:spacing w:line="326" w:lineRule="exact"/>
        <w:ind w:right="34"/>
        <w:jc w:val="center"/>
      </w:pPr>
      <w:proofErr w:type="spellStart"/>
      <w:r>
        <w:rPr>
          <w:rFonts w:eastAsia="Times New Roman"/>
          <w:b/>
          <w:bCs/>
          <w:color w:val="000000"/>
          <w:spacing w:val="4"/>
          <w:sz w:val="28"/>
          <w:szCs w:val="28"/>
        </w:rPr>
        <w:t>Лысогорского</w:t>
      </w:r>
      <w:proofErr w:type="spellEnd"/>
      <w:r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муниципального</w:t>
      </w:r>
    </w:p>
    <w:p w:rsidR="00F872C9" w:rsidRDefault="00F7399C">
      <w:pPr>
        <w:shd w:val="clear" w:color="auto" w:fill="FFFFFF"/>
        <w:spacing w:line="326" w:lineRule="exact"/>
        <w:ind w:right="14"/>
        <w:jc w:val="center"/>
      </w:pPr>
      <w:r>
        <w:rPr>
          <w:rFonts w:eastAsia="Times New Roman"/>
          <w:b/>
          <w:bCs/>
          <w:color w:val="000000"/>
          <w:spacing w:val="-9"/>
          <w:sz w:val="29"/>
          <w:szCs w:val="29"/>
        </w:rPr>
        <w:t>района</w:t>
      </w:r>
    </w:p>
    <w:p w:rsidR="00F872C9" w:rsidRDefault="00F7399C">
      <w:pPr>
        <w:shd w:val="clear" w:color="auto" w:fill="FFFFFF"/>
        <w:spacing w:before="322" w:line="322" w:lineRule="exact"/>
        <w:ind w:firstLine="725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В соответствии с Федеральным законом «Об общих принципах организа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ции местного самоуправления в Российской Федерации» от 06.10.2003 №131-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ФЗ, Уставом Октябрьского муниципального образования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муни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10"/>
          <w:sz w:val="28"/>
          <w:szCs w:val="28"/>
        </w:rPr>
        <w:t xml:space="preserve">ципального района Совет Октябрьского муниципального образования </w:t>
      </w:r>
      <w:r>
        <w:rPr>
          <w:rFonts w:eastAsia="Times New Roman"/>
          <w:color w:val="000000"/>
          <w:spacing w:val="-5"/>
          <w:sz w:val="28"/>
          <w:szCs w:val="28"/>
        </w:rPr>
        <w:t>РЕШИЛ:</w:t>
      </w:r>
    </w:p>
    <w:p w:rsidR="00F872C9" w:rsidRDefault="00F7399C">
      <w:pPr>
        <w:shd w:val="clear" w:color="auto" w:fill="FFFFFF"/>
        <w:spacing w:before="19" w:line="322" w:lineRule="exact"/>
        <w:ind w:left="5" w:firstLine="730"/>
        <w:jc w:val="both"/>
      </w:pPr>
      <w:r>
        <w:rPr>
          <w:color w:val="000000"/>
          <w:spacing w:val="-2"/>
          <w:sz w:val="28"/>
          <w:szCs w:val="28"/>
        </w:rPr>
        <w:t>1 .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Утвердить Положение об организации освещения улиц на территории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муниципального </w:t>
      </w:r>
      <w:r>
        <w:rPr>
          <w:rFonts w:eastAsia="Times New Roman"/>
          <w:color w:val="000000"/>
          <w:spacing w:val="3"/>
          <w:sz w:val="28"/>
          <w:szCs w:val="28"/>
        </w:rPr>
        <w:t>района согласно приложению.</w:t>
      </w:r>
    </w:p>
    <w:p w:rsidR="00F872C9" w:rsidRDefault="00F7399C">
      <w:pPr>
        <w:shd w:val="clear" w:color="auto" w:fill="FFFFFF"/>
        <w:spacing w:line="322" w:lineRule="exact"/>
        <w:ind w:left="715"/>
      </w:pPr>
      <w:r>
        <w:rPr>
          <w:i/>
          <w:iCs/>
          <w:color w:val="000000"/>
          <w:spacing w:val="-1"/>
          <w:sz w:val="28"/>
          <w:szCs w:val="28"/>
        </w:rPr>
        <w:t xml:space="preserve">2,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исполнением настоящего решения оставляю за собой.</w:t>
      </w:r>
    </w:p>
    <w:p w:rsidR="00F7399C" w:rsidRDefault="00F7399C">
      <w:pPr>
        <w:shd w:val="clear" w:color="auto" w:fill="FFFFFF"/>
        <w:tabs>
          <w:tab w:val="left" w:pos="7762"/>
        </w:tabs>
        <w:spacing w:before="965"/>
        <w:ind w:left="5"/>
        <w:rPr>
          <w:rFonts w:eastAsia="Times New Roman"/>
          <w:color w:val="000000"/>
          <w:spacing w:val="-3"/>
          <w:sz w:val="28"/>
          <w:szCs w:val="28"/>
        </w:rPr>
      </w:pPr>
    </w:p>
    <w:p w:rsidR="00F7399C" w:rsidRDefault="00F7399C">
      <w:pPr>
        <w:shd w:val="clear" w:color="auto" w:fill="FFFFFF"/>
        <w:tabs>
          <w:tab w:val="left" w:pos="7762"/>
        </w:tabs>
        <w:spacing w:before="965"/>
        <w:ind w:left="5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Глава муниципального образования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Е.В. Тишина</w:t>
      </w:r>
    </w:p>
    <w:p w:rsidR="00FE25E0" w:rsidRDefault="00FE25E0">
      <w:pPr>
        <w:shd w:val="clear" w:color="auto" w:fill="FFFFFF"/>
        <w:tabs>
          <w:tab w:val="left" w:pos="7762"/>
        </w:tabs>
        <w:spacing w:before="965"/>
        <w:ind w:left="5"/>
        <w:rPr>
          <w:rFonts w:eastAsia="Times New Roman"/>
          <w:color w:val="000000"/>
          <w:spacing w:val="-5"/>
          <w:sz w:val="28"/>
          <w:szCs w:val="28"/>
        </w:rPr>
      </w:pPr>
    </w:p>
    <w:p w:rsidR="00FE25E0" w:rsidRDefault="00FE25E0">
      <w:pPr>
        <w:shd w:val="clear" w:color="auto" w:fill="FFFFFF"/>
        <w:tabs>
          <w:tab w:val="left" w:pos="7762"/>
        </w:tabs>
        <w:spacing w:before="965"/>
        <w:ind w:left="5"/>
        <w:rPr>
          <w:rFonts w:eastAsia="Times New Roman"/>
          <w:color w:val="000000"/>
          <w:spacing w:val="-5"/>
          <w:sz w:val="28"/>
          <w:szCs w:val="28"/>
        </w:rPr>
      </w:pPr>
    </w:p>
    <w:p w:rsidR="00FE25E0" w:rsidRDefault="00FE25E0">
      <w:pPr>
        <w:shd w:val="clear" w:color="auto" w:fill="FFFFFF"/>
        <w:tabs>
          <w:tab w:val="left" w:pos="7762"/>
        </w:tabs>
        <w:spacing w:before="965"/>
        <w:ind w:left="5"/>
        <w:rPr>
          <w:rFonts w:eastAsia="Times New Roman"/>
          <w:color w:val="000000"/>
          <w:spacing w:val="-5"/>
          <w:sz w:val="28"/>
          <w:szCs w:val="28"/>
        </w:rPr>
      </w:pPr>
    </w:p>
    <w:p w:rsidR="00FE25E0" w:rsidRDefault="00FE25E0" w:rsidP="00FE25E0">
      <w:pPr>
        <w:shd w:val="clear" w:color="auto" w:fill="FFFFFF"/>
        <w:spacing w:line="326" w:lineRule="exact"/>
        <w:ind w:left="4046" w:firstLine="14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Приложение      к решению Совета Октябрьского муниципального образования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</w:t>
      </w:r>
    </w:p>
    <w:p w:rsidR="00FE25E0" w:rsidRDefault="00FE25E0" w:rsidP="00FE25E0">
      <w:pPr>
        <w:shd w:val="clear" w:color="auto" w:fill="FFFFFF"/>
        <w:spacing w:line="326" w:lineRule="exact"/>
        <w:ind w:left="4046" w:firstLine="149"/>
      </w:pPr>
      <w:r>
        <w:rPr>
          <w:rFonts w:eastAsia="Times New Roman"/>
          <w:color w:val="000000"/>
          <w:spacing w:val="-1"/>
          <w:sz w:val="28"/>
          <w:szCs w:val="28"/>
        </w:rPr>
        <w:t>От 23 декабря 2009 года № 5/14</w:t>
      </w:r>
    </w:p>
    <w:p w:rsidR="00FE25E0" w:rsidRDefault="00FE25E0" w:rsidP="00FE25E0">
      <w:pPr>
        <w:shd w:val="clear" w:color="auto" w:fill="FFFFFF"/>
        <w:spacing w:before="1008"/>
        <w:ind w:right="82"/>
        <w:jc w:val="center"/>
      </w:pPr>
      <w:proofErr w:type="gramStart"/>
      <w:r>
        <w:rPr>
          <w:rFonts w:eastAsia="Times New Roman"/>
          <w:color w:val="000000"/>
          <w:spacing w:val="8"/>
          <w:sz w:val="28"/>
          <w:szCs w:val="28"/>
        </w:rPr>
        <w:t>П</w:t>
      </w:r>
      <w:proofErr w:type="gramEnd"/>
      <w:r>
        <w:rPr>
          <w:rFonts w:eastAsia="Times New Roman"/>
          <w:color w:val="000000"/>
          <w:spacing w:val="8"/>
          <w:sz w:val="28"/>
          <w:szCs w:val="28"/>
        </w:rPr>
        <w:t xml:space="preserve"> О Л О Ж Е И Е</w:t>
      </w:r>
    </w:p>
    <w:p w:rsidR="00FE25E0" w:rsidRDefault="00FE25E0" w:rsidP="00FE25E0">
      <w:pPr>
        <w:shd w:val="clear" w:color="auto" w:fill="FFFFFF"/>
        <w:spacing w:before="178" w:line="326" w:lineRule="exact"/>
        <w:ind w:left="854" w:hanging="394"/>
      </w:pPr>
      <w:r>
        <w:rPr>
          <w:rFonts w:eastAsia="Times New Roman"/>
          <w:color w:val="000000"/>
          <w:spacing w:val="6"/>
          <w:sz w:val="28"/>
          <w:szCs w:val="28"/>
        </w:rPr>
        <w:t xml:space="preserve">об организации освещения улиц населенных пунктов Октябрьского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Times New Roman"/>
          <w:color w:val="000000"/>
          <w:spacing w:val="9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000000"/>
          <w:spacing w:val="9"/>
          <w:sz w:val="28"/>
          <w:szCs w:val="28"/>
        </w:rPr>
        <w:t xml:space="preserve"> муниципального</w:t>
      </w:r>
    </w:p>
    <w:p w:rsidR="00FE25E0" w:rsidRDefault="00FE25E0" w:rsidP="00FE25E0">
      <w:pPr>
        <w:shd w:val="clear" w:color="auto" w:fill="FFFFFF"/>
        <w:spacing w:line="326" w:lineRule="exact"/>
        <w:ind w:right="62"/>
        <w:jc w:val="center"/>
      </w:pPr>
      <w:r>
        <w:rPr>
          <w:rFonts w:eastAsia="Times New Roman"/>
          <w:color w:val="000000"/>
          <w:spacing w:val="7"/>
          <w:sz w:val="28"/>
          <w:szCs w:val="28"/>
        </w:rPr>
        <w:t>района</w:t>
      </w:r>
    </w:p>
    <w:p w:rsidR="00FE25E0" w:rsidRDefault="00FE25E0" w:rsidP="00FE25E0">
      <w:pPr>
        <w:shd w:val="clear" w:color="auto" w:fill="FFFFFF"/>
        <w:spacing w:before="322"/>
        <w:ind w:right="144"/>
        <w:jc w:val="center"/>
      </w:pPr>
      <w:r>
        <w:rPr>
          <w:b/>
          <w:bCs/>
          <w:color w:val="000000"/>
          <w:spacing w:val="1"/>
          <w:sz w:val="28"/>
          <w:szCs w:val="28"/>
        </w:rPr>
        <w:t xml:space="preserve">1.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Общие </w:t>
      </w:r>
      <w:r>
        <w:rPr>
          <w:rFonts w:eastAsia="Times New Roman"/>
          <w:color w:val="000000"/>
          <w:spacing w:val="1"/>
          <w:sz w:val="28"/>
          <w:szCs w:val="28"/>
        </w:rPr>
        <w:t>положения</w:t>
      </w:r>
    </w:p>
    <w:p w:rsidR="00FE25E0" w:rsidRDefault="00FE25E0" w:rsidP="00FE25E0">
      <w:pPr>
        <w:shd w:val="clear" w:color="auto" w:fill="FFFFFF"/>
        <w:tabs>
          <w:tab w:val="left" w:pos="1214"/>
        </w:tabs>
        <w:spacing w:before="317" w:line="326" w:lineRule="exact"/>
        <w:ind w:firstLine="739"/>
      </w:pPr>
      <w:r>
        <w:rPr>
          <w:color w:val="000000"/>
          <w:spacing w:val="-15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Положение об организации освещения улиц населенных пунктов    Ок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t xml:space="preserve">тябрьского муниципального образования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муниципального района   (далее по тексту -- Положение) разграничивает полномочия Совета   Ок</w:t>
      </w:r>
      <w:r>
        <w:rPr>
          <w:rFonts w:eastAsia="Times New Roman"/>
          <w:color w:val="000000"/>
          <w:spacing w:val="2"/>
          <w:sz w:val="28"/>
          <w:szCs w:val="28"/>
        </w:rPr>
        <w:softHyphen/>
        <w:t xml:space="preserve">тябрьского муниципального образования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муниципального рай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она (далее по тексту - Совет) и администрации Октябрьского муниципального образования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муниципального района (далее по тексту - админи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страция) по организации освещения улиц населенных пунктов Октябрьского </w:t>
      </w:r>
      <w:r>
        <w:rPr>
          <w:rFonts w:eastAsia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Times New Roman"/>
          <w:color w:val="000000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муниципального района (далее по тексту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Октябрьское муниципальное образование).</w:t>
      </w:r>
      <w:proofErr w:type="gramEnd"/>
    </w:p>
    <w:p w:rsidR="00FE25E0" w:rsidRDefault="00FE25E0" w:rsidP="00FE25E0">
      <w:pPr>
        <w:shd w:val="clear" w:color="auto" w:fill="FFFFFF"/>
        <w:tabs>
          <w:tab w:val="left" w:pos="1291"/>
        </w:tabs>
        <w:spacing w:line="326" w:lineRule="exact"/>
        <w:ind w:left="24" w:firstLine="730"/>
      </w:pPr>
      <w:r>
        <w:rPr>
          <w:color w:val="000000"/>
          <w:spacing w:val="-14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Настоящее Положение разработано в соответствии с Федеральным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 xml:space="preserve">законом </w:t>
      </w:r>
      <w:r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«Об </w:t>
      </w:r>
      <w:r>
        <w:rPr>
          <w:rFonts w:eastAsia="Times New Roman"/>
          <w:color w:val="000000"/>
          <w:spacing w:val="3"/>
          <w:sz w:val="28"/>
          <w:szCs w:val="28"/>
        </w:rPr>
        <w:t>общих принципах организации местного самоуправления в   Рос</w:t>
      </w:r>
      <w:r>
        <w:rPr>
          <w:rFonts w:eastAsia="Times New Roman"/>
          <w:color w:val="000000"/>
          <w:sz w:val="28"/>
          <w:szCs w:val="28"/>
        </w:rPr>
        <w:t>сийской Федерации» от 06Л0.2003 № 131-ФЗ,  Уставом Октябрьского муници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>пального образования,</w:t>
      </w:r>
    </w:p>
    <w:p w:rsidR="00FE25E0" w:rsidRDefault="00FE25E0" w:rsidP="00FE25E0">
      <w:pPr>
        <w:shd w:val="clear" w:color="auto" w:fill="FFFFFF"/>
        <w:spacing w:before="274" w:line="331" w:lineRule="exact"/>
        <w:ind w:right="110"/>
        <w:jc w:val="center"/>
      </w:pPr>
      <w:r>
        <w:rPr>
          <w:color w:val="000000"/>
          <w:spacing w:val="6"/>
          <w:sz w:val="28"/>
          <w:szCs w:val="28"/>
        </w:rPr>
        <w:t xml:space="preserve">2, </w:t>
      </w:r>
      <w:r>
        <w:rPr>
          <w:rFonts w:eastAsia="Times New Roman"/>
          <w:color w:val="000000"/>
          <w:spacing w:val="6"/>
          <w:sz w:val="28"/>
          <w:szCs w:val="28"/>
        </w:rPr>
        <w:t>Полномочия Совета   по организации</w:t>
      </w:r>
    </w:p>
    <w:p w:rsidR="00FE25E0" w:rsidRDefault="00FE25E0" w:rsidP="00FE25E0">
      <w:pPr>
        <w:shd w:val="clear" w:color="auto" w:fill="FFFFFF"/>
        <w:spacing w:line="331" w:lineRule="exact"/>
        <w:ind w:right="91"/>
        <w:jc w:val="center"/>
      </w:pPr>
      <w:r>
        <w:rPr>
          <w:rFonts w:eastAsia="Times New Roman"/>
          <w:color w:val="000000"/>
          <w:spacing w:val="9"/>
          <w:sz w:val="28"/>
          <w:szCs w:val="28"/>
        </w:rPr>
        <w:t>освещения улиц населенных пунктов Октябрьского</w:t>
      </w:r>
    </w:p>
    <w:p w:rsidR="00FE25E0" w:rsidRDefault="00FE25E0" w:rsidP="00FE25E0">
      <w:pPr>
        <w:shd w:val="clear" w:color="auto" w:fill="FFFFFF"/>
        <w:spacing w:line="331" w:lineRule="exact"/>
        <w:ind w:right="101"/>
        <w:jc w:val="center"/>
      </w:pPr>
      <w:r>
        <w:rPr>
          <w:rFonts w:eastAsia="Times New Roman"/>
          <w:color w:val="000000"/>
          <w:spacing w:val="7"/>
          <w:sz w:val="28"/>
          <w:szCs w:val="28"/>
        </w:rPr>
        <w:t>муниципального образования</w:t>
      </w:r>
    </w:p>
    <w:p w:rsidR="00FE25E0" w:rsidRDefault="00FE25E0" w:rsidP="00FE25E0">
      <w:pPr>
        <w:shd w:val="clear" w:color="auto" w:fill="FFFFFF"/>
        <w:spacing w:before="317" w:line="326" w:lineRule="exact"/>
        <w:ind w:left="38" w:right="130" w:firstLine="701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Совет по организации освещения улиц населенных пунктов Октябрьского </w:t>
      </w:r>
      <w:r>
        <w:rPr>
          <w:rFonts w:eastAsia="Times New Roman"/>
          <w:color w:val="000000"/>
          <w:spacing w:val="-13"/>
          <w:sz w:val="28"/>
          <w:szCs w:val="28"/>
        </w:rPr>
        <w:t>муниципального образования:</w:t>
      </w:r>
    </w:p>
    <w:p w:rsidR="00FE25E0" w:rsidRDefault="00FE25E0" w:rsidP="00FE25E0">
      <w:pPr>
        <w:shd w:val="clear" w:color="auto" w:fill="FFFFFF"/>
        <w:spacing w:line="326" w:lineRule="exact"/>
        <w:ind w:left="29" w:right="10" w:firstLine="68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принимает решение о необходимости организации освещения улиц насе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ленных пунктов Октябрьского муниципального образования, определяет пере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>чень мест, подлежащих освещению;</w:t>
      </w:r>
    </w:p>
    <w:p w:rsidR="00FE25E0" w:rsidRDefault="00FE25E0" w:rsidP="00FE25E0">
      <w:pPr>
        <w:shd w:val="clear" w:color="auto" w:fill="FFFFFF"/>
        <w:spacing w:line="326" w:lineRule="exact"/>
        <w:ind w:left="34" w:firstLine="682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 xml:space="preserve">устанавливает общепринятые правила и нормы по организации освещения </w:t>
      </w:r>
      <w:r>
        <w:rPr>
          <w:rFonts w:eastAsia="Times New Roman"/>
          <w:color w:val="000000"/>
          <w:spacing w:val="-5"/>
          <w:sz w:val="28"/>
          <w:szCs w:val="28"/>
        </w:rPr>
        <w:t>улиц населенных пунктов Октябрьского муниципального образования путём вне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сения соответствующих изменений и дополнений в Устав Октябрьского муниципа</w:t>
      </w:r>
      <w:r>
        <w:rPr>
          <w:rFonts w:eastAsia="Times New Roman"/>
          <w:color w:val="000000"/>
          <w:spacing w:val="-9"/>
          <w:sz w:val="28"/>
          <w:szCs w:val="28"/>
        </w:rPr>
        <w:t>льного образования и настоящее Положение;</w:t>
      </w:r>
    </w:p>
    <w:p w:rsidR="00FE25E0" w:rsidRDefault="00FE25E0" w:rsidP="00FE25E0">
      <w:pPr>
        <w:shd w:val="clear" w:color="auto" w:fill="FFFFFF"/>
        <w:spacing w:line="326" w:lineRule="exact"/>
        <w:ind w:left="58" w:right="5" w:firstLine="662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утверждает расходы и нормативы финансирования по организации осве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щения улиц населенных пунктов Октябрьского муниципального образования.</w:t>
      </w:r>
    </w:p>
    <w:p w:rsidR="00D95C64" w:rsidRDefault="00D95C64" w:rsidP="00D95C64">
      <w:pPr>
        <w:shd w:val="clear" w:color="auto" w:fill="FFFFFF"/>
        <w:ind w:right="115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lastRenderedPageBreak/>
        <w:t xml:space="preserve">3. </w:t>
      </w:r>
      <w:r>
        <w:rPr>
          <w:rFonts w:eastAsia="Times New Roman"/>
          <w:b/>
          <w:color w:val="000000"/>
          <w:spacing w:val="-4"/>
          <w:sz w:val="29"/>
          <w:szCs w:val="29"/>
        </w:rPr>
        <w:t xml:space="preserve">Полномочия </w:t>
      </w:r>
      <w:r>
        <w:rPr>
          <w:rFonts w:eastAsia="Times New Roman"/>
          <w:b/>
          <w:bCs/>
          <w:color w:val="000000"/>
          <w:spacing w:val="-4"/>
          <w:sz w:val="29"/>
          <w:szCs w:val="29"/>
        </w:rPr>
        <w:t>администрации по организации</w:t>
      </w:r>
    </w:p>
    <w:p w:rsidR="00D95C64" w:rsidRDefault="00D95C64" w:rsidP="00D95C64">
      <w:pPr>
        <w:shd w:val="clear" w:color="auto" w:fill="FFFFFF"/>
        <w:spacing w:line="331" w:lineRule="exact"/>
        <w:ind w:left="1450" w:right="1560"/>
        <w:jc w:val="center"/>
        <w:rPr>
          <w:b/>
        </w:rPr>
      </w:pPr>
      <w:r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освещения </w:t>
      </w:r>
      <w:r>
        <w:rPr>
          <w:rFonts w:eastAsia="Times New Roman"/>
          <w:b/>
          <w:color w:val="000000"/>
          <w:spacing w:val="5"/>
          <w:sz w:val="28"/>
          <w:szCs w:val="28"/>
        </w:rPr>
        <w:t xml:space="preserve">улиц населенных пунктов Октябрьского </w:t>
      </w:r>
      <w:r>
        <w:rPr>
          <w:rFonts w:eastAsia="Times New Roman"/>
          <w:b/>
          <w:color w:val="000000"/>
          <w:spacing w:val="7"/>
          <w:sz w:val="28"/>
          <w:szCs w:val="28"/>
        </w:rPr>
        <w:t>муниципального образования</w:t>
      </w:r>
    </w:p>
    <w:p w:rsidR="00D95C64" w:rsidRDefault="00D95C64" w:rsidP="00D95C64">
      <w:pPr>
        <w:shd w:val="clear" w:color="auto" w:fill="FFFFFF"/>
        <w:spacing w:before="312" w:line="326" w:lineRule="exact"/>
        <w:ind w:right="19" w:firstLine="710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>Администрация по организации освещения улиц населенных пунктов Ок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тябрьского муниципального образования:</w:t>
      </w:r>
    </w:p>
    <w:p w:rsidR="00D95C64" w:rsidRDefault="00D95C64" w:rsidP="00D95C64">
      <w:pPr>
        <w:shd w:val="clear" w:color="auto" w:fill="FFFFFF"/>
        <w:spacing w:line="326" w:lineRule="exact"/>
        <w:ind w:left="24" w:right="14" w:firstLine="696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>формирует расходы и нормативы финансирования по организации осве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щения улиц населенных пунктов Октябрьского муниципального образования;</w:t>
      </w:r>
    </w:p>
    <w:p w:rsidR="00D95C64" w:rsidRDefault="00D95C64" w:rsidP="00D95C64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разрабатывает и утверждает перечень сетей уличного освещения насе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>ленных пунктов Октябрьского муниципального образования с указанием коли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чества светильников, мест их расположения и их мощности;</w:t>
      </w:r>
    </w:p>
    <w:p w:rsidR="00D95C64" w:rsidRDefault="00D95C64" w:rsidP="00D95C64">
      <w:pPr>
        <w:shd w:val="clear" w:color="auto" w:fill="FFFFFF"/>
        <w:spacing w:line="326" w:lineRule="exact"/>
        <w:ind w:left="24" w:firstLine="701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организует проведение строительства, технического обслуживания и </w:t>
      </w:r>
      <w:r>
        <w:rPr>
          <w:rFonts w:eastAsia="Times New Roman"/>
          <w:color w:val="000000"/>
          <w:sz w:val="28"/>
          <w:szCs w:val="28"/>
        </w:rPr>
        <w:t>ремонта сетей уличного освещения населенных пунктов Октябрьского муни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>ципального образования;</w:t>
      </w:r>
    </w:p>
    <w:p w:rsidR="00D95C64" w:rsidRDefault="00D95C64" w:rsidP="00D95C64">
      <w:pPr>
        <w:shd w:val="clear" w:color="auto" w:fill="FFFFFF"/>
        <w:spacing w:line="326" w:lineRule="exact"/>
        <w:ind w:left="29" w:firstLine="710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разрабатывает и утверждает график включения и отключения уличного </w:t>
      </w:r>
      <w:r>
        <w:rPr>
          <w:rFonts w:eastAsia="Times New Roman"/>
          <w:color w:val="000000"/>
          <w:spacing w:val="-1"/>
          <w:sz w:val="28"/>
          <w:szCs w:val="28"/>
        </w:rPr>
        <w:t>освещения населенных пунктов Октябрьского муниципального образования;</w:t>
      </w:r>
    </w:p>
    <w:p w:rsidR="00D95C64" w:rsidRDefault="00D95C64" w:rsidP="00D95C64">
      <w:pPr>
        <w:shd w:val="clear" w:color="auto" w:fill="FFFFFF"/>
        <w:spacing w:before="5" w:line="326" w:lineRule="exact"/>
        <w:ind w:left="38" w:firstLine="696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>обеспечивает соблюдение графика включения и отключения уличного ос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>вещения населенных пунктов Октябрьского муниципального образования.</w:t>
      </w:r>
    </w:p>
    <w:p w:rsidR="00D95C64" w:rsidRDefault="00D95C64" w:rsidP="00D95C64">
      <w:pPr>
        <w:shd w:val="clear" w:color="auto" w:fill="FFFFFF"/>
        <w:tabs>
          <w:tab w:val="left" w:pos="7781"/>
        </w:tabs>
        <w:spacing w:before="1618"/>
        <w:ind w:left="48"/>
      </w:pPr>
      <w:r>
        <w:rPr>
          <w:rFonts w:eastAsia="Times New Roman"/>
          <w:color w:val="000000"/>
          <w:spacing w:val="-4"/>
          <w:sz w:val="28"/>
          <w:szCs w:val="28"/>
        </w:rPr>
        <w:t>Глава муниципального образования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Е.В. Тишина</w:t>
      </w:r>
    </w:p>
    <w:p w:rsidR="00D95C64" w:rsidRDefault="00D95C64" w:rsidP="00FE25E0">
      <w:pPr>
        <w:shd w:val="clear" w:color="auto" w:fill="FFFFFF"/>
        <w:spacing w:line="326" w:lineRule="exact"/>
        <w:ind w:left="58" w:right="5" w:firstLine="662"/>
        <w:jc w:val="both"/>
      </w:pPr>
    </w:p>
    <w:p w:rsidR="00FE25E0" w:rsidRDefault="00FE25E0">
      <w:pPr>
        <w:shd w:val="clear" w:color="auto" w:fill="FFFFFF"/>
        <w:tabs>
          <w:tab w:val="left" w:pos="7762"/>
        </w:tabs>
        <w:spacing w:before="965"/>
        <w:ind w:left="5"/>
      </w:pPr>
    </w:p>
    <w:sectPr w:rsidR="00FE25E0" w:rsidSect="00F872C9">
      <w:type w:val="continuous"/>
      <w:pgSz w:w="11909" w:h="16834"/>
      <w:pgMar w:top="1440" w:right="389" w:bottom="720" w:left="195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99C"/>
    <w:rsid w:val="00156024"/>
    <w:rsid w:val="00D95C64"/>
    <w:rsid w:val="00F7399C"/>
    <w:rsid w:val="00F872C9"/>
    <w:rsid w:val="00F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2009-04-28T10:41:00Z</dcterms:created>
  <dcterms:modified xsi:type="dcterms:W3CDTF">2009-04-28T10:54:00Z</dcterms:modified>
</cp:coreProperties>
</file>