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4" w:rsidRPr="005D18B4" w:rsidRDefault="005D18B4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D18B4" w:rsidRPr="005D18B4" w:rsidRDefault="00DF420D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</w:t>
      </w:r>
      <w:r w:rsidR="005D18B4" w:rsidRPr="005D18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D18B4" w:rsidRPr="005D18B4" w:rsidRDefault="005D18B4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5D18B4" w:rsidRDefault="005D18B4" w:rsidP="004420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65B9E" w:rsidRPr="005D18B4" w:rsidRDefault="00A65B9E" w:rsidP="00A65B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D18B4" w:rsidRPr="005D18B4" w:rsidRDefault="005D18B4" w:rsidP="005D18B4">
      <w:pPr>
        <w:spacing w:before="36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18B4" w:rsidRPr="005D18B4" w:rsidRDefault="000E62F3" w:rsidP="00C73E37">
      <w:pPr>
        <w:tabs>
          <w:tab w:val="center" w:pos="4677"/>
          <w:tab w:val="left" w:pos="7219"/>
        </w:tabs>
        <w:spacing w:after="84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F420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63C3">
        <w:rPr>
          <w:rFonts w:ascii="Times New Roman" w:hAnsi="Times New Roman" w:cs="Times New Roman"/>
          <w:b/>
          <w:sz w:val="28"/>
          <w:szCs w:val="28"/>
        </w:rPr>
        <w:t>11</w:t>
      </w:r>
      <w:r w:rsidR="00223EBE" w:rsidRPr="00DF420D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DF420D" w:rsidRPr="00DF420D">
        <w:rPr>
          <w:rFonts w:ascii="Times New Roman" w:hAnsi="Times New Roman" w:cs="Times New Roman"/>
          <w:b/>
          <w:sz w:val="28"/>
          <w:szCs w:val="28"/>
        </w:rPr>
        <w:t>н</w:t>
      </w:r>
      <w:r w:rsidR="00D84B15">
        <w:rPr>
          <w:rFonts w:ascii="Times New Roman" w:hAnsi="Times New Roman" w:cs="Times New Roman"/>
          <w:b/>
          <w:sz w:val="28"/>
          <w:szCs w:val="28"/>
        </w:rPr>
        <w:t>я 2025</w:t>
      </w:r>
      <w:r w:rsidR="005D18B4" w:rsidRPr="00DF420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D18B4" w:rsidRPr="005D18B4">
        <w:rPr>
          <w:rFonts w:ascii="Times New Roman" w:hAnsi="Times New Roman" w:cs="Times New Roman"/>
          <w:sz w:val="28"/>
          <w:szCs w:val="28"/>
        </w:rPr>
        <w:tab/>
      </w:r>
      <w:r w:rsidR="006F64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84B15">
        <w:rPr>
          <w:rFonts w:ascii="Times New Roman" w:hAnsi="Times New Roman" w:cs="Times New Roman"/>
          <w:b/>
          <w:sz w:val="28"/>
          <w:szCs w:val="28"/>
        </w:rPr>
        <w:t>33/87</w:t>
      </w:r>
      <w:r w:rsidR="006F6421">
        <w:rPr>
          <w:rFonts w:ascii="Times New Roman" w:hAnsi="Times New Roman" w:cs="Times New Roman"/>
          <w:b/>
          <w:sz w:val="28"/>
          <w:szCs w:val="28"/>
        </w:rPr>
        <w:t xml:space="preserve">                         п.Октябрьский</w:t>
      </w:r>
      <w:r w:rsidR="005D18B4" w:rsidRPr="005D18B4">
        <w:rPr>
          <w:rFonts w:ascii="Times New Roman" w:hAnsi="Times New Roman" w:cs="Times New Roman"/>
          <w:sz w:val="28"/>
          <w:szCs w:val="28"/>
        </w:rPr>
        <w:tab/>
      </w:r>
      <w:r w:rsidR="00DF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69" w:rsidRPr="00D84B15" w:rsidRDefault="00D84B15" w:rsidP="00D84B15">
      <w:pPr>
        <w:tabs>
          <w:tab w:val="left" w:pos="708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1085B">
        <w:rPr>
          <w:rFonts w:ascii="Times New Roman" w:hAnsi="Times New Roman" w:cs="Times New Roman"/>
          <w:b/>
          <w:bCs/>
          <w:sz w:val="28"/>
          <w:szCs w:val="28"/>
        </w:rPr>
        <w:t>решение С</w:t>
      </w:r>
      <w:r w:rsidRPr="00D84B15">
        <w:rPr>
          <w:rFonts w:ascii="Times New Roman" w:hAnsi="Times New Roman" w:cs="Times New Roman"/>
          <w:b/>
          <w:bCs/>
          <w:sz w:val="28"/>
          <w:szCs w:val="28"/>
        </w:rPr>
        <w:t>овета Октябрьского МО Лысогорского МР Саратовской области  № 93/202 от 18.06.2018 года «</w:t>
      </w:r>
      <w:r w:rsidR="00AA5369" w:rsidRPr="00D84B1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5D18B4"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 об оплате труда</w:t>
      </w:r>
      <w:r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E54F5"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и материальном </w:t>
      </w:r>
      <w:r w:rsidR="005D18B4" w:rsidRPr="00D84B15">
        <w:rPr>
          <w:rFonts w:ascii="Times New Roman" w:hAnsi="Times New Roman" w:cs="Times New Roman"/>
          <w:b/>
          <w:bCs/>
          <w:sz w:val="28"/>
          <w:szCs w:val="28"/>
        </w:rPr>
        <w:t>стимулировании</w:t>
      </w:r>
      <w:r w:rsidR="00C73E37"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 военно-учетных</w:t>
      </w:r>
      <w:r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D18B4" w:rsidRPr="00D84B15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="00C73E37"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DF420D"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Октябрьском </w:t>
      </w:r>
      <w:r w:rsidR="008B2D9B" w:rsidRPr="00D84B1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образовании</w:t>
      </w:r>
      <w:r w:rsidRPr="00D84B1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4172D" w:rsidRDefault="0064172D" w:rsidP="006417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78E" w:rsidRDefault="00023514" w:rsidP="006417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Приказом Минтруда России от 03.12.2020</w:t>
      </w:r>
      <w:r w:rsidR="0064172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850</w:t>
      </w:r>
      <w:r w:rsidR="00806020">
        <w:rPr>
          <w:rFonts w:ascii="Times New Roman" w:hAnsi="Times New Roman" w:cs="Times New Roman"/>
          <w:sz w:val="28"/>
          <w:szCs w:val="28"/>
        </w:rPr>
        <w:t>, П</w:t>
      </w:r>
      <w:r w:rsidR="00AA5369" w:rsidRPr="009E54F5">
        <w:rPr>
          <w:rFonts w:ascii="Times New Roman" w:hAnsi="Times New Roman" w:cs="Times New Roman"/>
          <w:sz w:val="28"/>
          <w:szCs w:val="28"/>
        </w:rPr>
        <w:t>остановлением П</w:t>
      </w:r>
      <w:r w:rsidR="00806020">
        <w:rPr>
          <w:rFonts w:ascii="Times New Roman" w:hAnsi="Times New Roman" w:cs="Times New Roman"/>
          <w:sz w:val="28"/>
          <w:szCs w:val="28"/>
        </w:rPr>
        <w:t>равительства РФ от 02.10.2014 года № 1015</w:t>
      </w:r>
      <w:r w:rsidR="00AA5369" w:rsidRPr="009E54F5">
        <w:rPr>
          <w:rFonts w:ascii="Times New Roman" w:hAnsi="Times New Roman" w:cs="Times New Roman"/>
          <w:sz w:val="28"/>
          <w:szCs w:val="28"/>
        </w:rPr>
        <w:t xml:space="preserve"> и с целью установления порядка оплаты труда военно-учетных работников Совет</w:t>
      </w:r>
      <w:r w:rsidR="004420F4">
        <w:rPr>
          <w:rFonts w:ascii="Times New Roman" w:hAnsi="Times New Roman" w:cs="Times New Roman"/>
          <w:sz w:val="28"/>
          <w:szCs w:val="28"/>
        </w:rPr>
        <w:t xml:space="preserve"> </w:t>
      </w:r>
      <w:r w:rsidR="00DF420D">
        <w:rPr>
          <w:rFonts w:ascii="Times New Roman" w:hAnsi="Times New Roman" w:cs="Times New Roman"/>
          <w:sz w:val="28"/>
          <w:szCs w:val="28"/>
        </w:rPr>
        <w:t>Октябрьского</w:t>
      </w:r>
      <w:r w:rsidR="00442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C37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A5369" w:rsidRPr="000C378E" w:rsidRDefault="004420F4" w:rsidP="0064172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78E">
        <w:rPr>
          <w:rFonts w:ascii="Times New Roman" w:hAnsi="Times New Roman" w:cs="Times New Roman"/>
          <w:b/>
          <w:sz w:val="28"/>
          <w:szCs w:val="28"/>
        </w:rPr>
        <w:t>РЕШИЛ</w:t>
      </w:r>
      <w:r w:rsidR="00AA5369" w:rsidRPr="000C378E">
        <w:rPr>
          <w:rFonts w:ascii="Times New Roman" w:hAnsi="Times New Roman" w:cs="Times New Roman"/>
          <w:b/>
          <w:sz w:val="28"/>
          <w:szCs w:val="28"/>
        </w:rPr>
        <w:t>:</w:t>
      </w:r>
    </w:p>
    <w:p w:rsidR="000C378E" w:rsidRDefault="000C378E" w:rsidP="000C378E">
      <w:pPr>
        <w:pStyle w:val="a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C378E">
        <w:rPr>
          <w:rFonts w:ascii="Times New Roman" w:hAnsi="Times New Roman" w:cs="Times New Roman"/>
          <w:bCs/>
          <w:sz w:val="28"/>
          <w:szCs w:val="28"/>
        </w:rPr>
        <w:t>Внести изменения в решение Совета Октябрьского МО Лысогорского МР Саратовской области  № 93/202 от 18.06.2018 года «Об утверждении Положения об оплате труда  и материальном стимулировании военно-учетных  работников в Октябрьском  муниципальном образовании», изложив п.</w:t>
      </w:r>
      <w:r w:rsidR="005630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378E">
        <w:rPr>
          <w:rFonts w:ascii="Times New Roman" w:hAnsi="Times New Roman" w:cs="Times New Roman"/>
          <w:bCs/>
          <w:sz w:val="28"/>
          <w:szCs w:val="28"/>
        </w:rPr>
        <w:t>2.2.</w:t>
      </w:r>
      <w:r w:rsidR="005C70D4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0C378E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5C70D4" w:rsidRPr="000C378E" w:rsidRDefault="005C70D4" w:rsidP="005C70D4">
      <w:pPr>
        <w:pStyle w:val="ae"/>
        <w:autoSpaceDE w:val="0"/>
        <w:autoSpaceDN w:val="0"/>
        <w:adjustRightInd w:val="0"/>
        <w:spacing w:after="120" w:line="240" w:lineRule="auto"/>
        <w:ind w:left="19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 отсутствии трудовой книжки, а также в случае если в трудовой книжке содержатся неправильные  и неточные сведения либо отсутствуют записи  об отдельных периодах работы, в подтверждение периодов работы принимаются письменные трудовые договоры, оформленные в соответствии с трудовым законодательством, действовавшим на день возникновения соответствующих правоотношений, трудовые книжки колхозников, справки, выдаваемые  работодателями или соответствующими государственными (муниципальными) органами, выписки из приказов, лицевые счета и ведомости на выдачу заработной платы.</w:t>
      </w:r>
    </w:p>
    <w:p w:rsidR="00AA5369" w:rsidRPr="009E54F5" w:rsidRDefault="00AA5369" w:rsidP="004420F4">
      <w:pPr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9E54F5">
        <w:rPr>
          <w:rFonts w:ascii="Times New Roman" w:hAnsi="Times New Roman" w:cs="Times New Roman"/>
          <w:sz w:val="28"/>
          <w:szCs w:val="28"/>
        </w:rPr>
        <w:t>2. Настоящее решение вступает в силу</w:t>
      </w:r>
      <w:r w:rsidRPr="009E5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54F5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563021">
        <w:rPr>
          <w:rFonts w:ascii="Times New Roman" w:hAnsi="Times New Roman" w:cs="Times New Roman"/>
          <w:sz w:val="28"/>
          <w:szCs w:val="28"/>
        </w:rPr>
        <w:t>.</w:t>
      </w:r>
      <w:r w:rsidRPr="009E5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1"/>
    </w:p>
    <w:p w:rsidR="00AA5369" w:rsidRPr="009E54F5" w:rsidRDefault="00AA5369" w:rsidP="007C59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DF420D">
        <w:rPr>
          <w:rFonts w:ascii="Times New Roman" w:eastAsia="Times New Roman" w:hAnsi="Times New Roman" w:cs="Times New Roman"/>
          <w:b/>
          <w:sz w:val="28"/>
          <w:szCs w:val="28"/>
        </w:rPr>
        <w:t xml:space="preserve">Октябрьского </w:t>
      </w:r>
    </w:p>
    <w:p w:rsidR="00AA5369" w:rsidRPr="004420F4" w:rsidRDefault="00AA5369" w:rsidP="007C5921">
      <w:pPr>
        <w:tabs>
          <w:tab w:val="left" w:pos="6690"/>
        </w:tabs>
        <w:spacing w:after="45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4F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5D18B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678CE">
        <w:rPr>
          <w:rFonts w:ascii="Times New Roman" w:eastAsia="Times New Roman" w:hAnsi="Times New Roman" w:cs="Times New Roman"/>
          <w:b/>
          <w:sz w:val="28"/>
          <w:szCs w:val="28"/>
        </w:rPr>
        <w:t>Т.А. Ёрина</w:t>
      </w:r>
    </w:p>
    <w:sectPr w:rsidR="00AA5369" w:rsidRPr="004420F4" w:rsidSect="004420F4">
      <w:pgSz w:w="11900" w:h="16800"/>
      <w:pgMar w:top="851" w:right="567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697" w:rsidRDefault="00F83697" w:rsidP="00AA5369">
      <w:pPr>
        <w:spacing w:after="0" w:line="240" w:lineRule="auto"/>
      </w:pPr>
      <w:r>
        <w:separator/>
      </w:r>
    </w:p>
  </w:endnote>
  <w:endnote w:type="continuationSeparator" w:id="1">
    <w:p w:rsidR="00F83697" w:rsidRDefault="00F83697" w:rsidP="00AA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697" w:rsidRDefault="00F83697" w:rsidP="00AA5369">
      <w:pPr>
        <w:spacing w:after="0" w:line="240" w:lineRule="auto"/>
      </w:pPr>
      <w:r>
        <w:separator/>
      </w:r>
    </w:p>
  </w:footnote>
  <w:footnote w:type="continuationSeparator" w:id="1">
    <w:p w:rsidR="00F83697" w:rsidRDefault="00F83697" w:rsidP="00AA5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C34"/>
    <w:multiLevelType w:val="hybridMultilevel"/>
    <w:tmpl w:val="24703080"/>
    <w:lvl w:ilvl="0" w:tplc="38663290">
      <w:start w:val="1"/>
      <w:numFmt w:val="decimal"/>
      <w:lvlText w:val="%1."/>
      <w:lvlJc w:val="left"/>
      <w:pPr>
        <w:ind w:left="1980" w:hanging="12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880931"/>
    <w:multiLevelType w:val="hybridMultilevel"/>
    <w:tmpl w:val="5F802EB8"/>
    <w:lvl w:ilvl="0" w:tplc="FE54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FE1647"/>
    <w:multiLevelType w:val="hybridMultilevel"/>
    <w:tmpl w:val="ADF652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369"/>
    <w:rsid w:val="00023514"/>
    <w:rsid w:val="000A2594"/>
    <w:rsid w:val="000C378E"/>
    <w:rsid w:val="000E62F3"/>
    <w:rsid w:val="00142915"/>
    <w:rsid w:val="001C63C3"/>
    <w:rsid w:val="00223EBE"/>
    <w:rsid w:val="0023737B"/>
    <w:rsid w:val="00247D8A"/>
    <w:rsid w:val="00291757"/>
    <w:rsid w:val="002C48CB"/>
    <w:rsid w:val="002D5159"/>
    <w:rsid w:val="003051AE"/>
    <w:rsid w:val="003C718C"/>
    <w:rsid w:val="003E25FE"/>
    <w:rsid w:val="003F5CF5"/>
    <w:rsid w:val="004378CB"/>
    <w:rsid w:val="004420F4"/>
    <w:rsid w:val="004B0115"/>
    <w:rsid w:val="004E74FC"/>
    <w:rsid w:val="004F1926"/>
    <w:rsid w:val="00563021"/>
    <w:rsid w:val="005A0A30"/>
    <w:rsid w:val="005C6EA3"/>
    <w:rsid w:val="005C70D4"/>
    <w:rsid w:val="005D18B4"/>
    <w:rsid w:val="006332A2"/>
    <w:rsid w:val="0064172D"/>
    <w:rsid w:val="00653A1C"/>
    <w:rsid w:val="00690230"/>
    <w:rsid w:val="00692CCC"/>
    <w:rsid w:val="006C4CBA"/>
    <w:rsid w:val="006F0EC3"/>
    <w:rsid w:val="006F6421"/>
    <w:rsid w:val="007C5921"/>
    <w:rsid w:val="007D7335"/>
    <w:rsid w:val="00806020"/>
    <w:rsid w:val="008759F6"/>
    <w:rsid w:val="008B2D9B"/>
    <w:rsid w:val="008C3B2F"/>
    <w:rsid w:val="008C4D27"/>
    <w:rsid w:val="0091085B"/>
    <w:rsid w:val="0091324D"/>
    <w:rsid w:val="00913595"/>
    <w:rsid w:val="00924D72"/>
    <w:rsid w:val="009402D2"/>
    <w:rsid w:val="00954253"/>
    <w:rsid w:val="009678CE"/>
    <w:rsid w:val="009E2B48"/>
    <w:rsid w:val="009E54F5"/>
    <w:rsid w:val="009E6855"/>
    <w:rsid w:val="00A17A82"/>
    <w:rsid w:val="00A65B9E"/>
    <w:rsid w:val="00A7165E"/>
    <w:rsid w:val="00AA5369"/>
    <w:rsid w:val="00B95F81"/>
    <w:rsid w:val="00C23F1E"/>
    <w:rsid w:val="00C40025"/>
    <w:rsid w:val="00C73E37"/>
    <w:rsid w:val="00CC7ECC"/>
    <w:rsid w:val="00CE5557"/>
    <w:rsid w:val="00D1586F"/>
    <w:rsid w:val="00D2083D"/>
    <w:rsid w:val="00D36AC3"/>
    <w:rsid w:val="00D47D8B"/>
    <w:rsid w:val="00D84B15"/>
    <w:rsid w:val="00D97F5D"/>
    <w:rsid w:val="00DA14DC"/>
    <w:rsid w:val="00DC34FB"/>
    <w:rsid w:val="00DD54B4"/>
    <w:rsid w:val="00DD730D"/>
    <w:rsid w:val="00DE5665"/>
    <w:rsid w:val="00DF0A95"/>
    <w:rsid w:val="00DF420D"/>
    <w:rsid w:val="00E81734"/>
    <w:rsid w:val="00F12105"/>
    <w:rsid w:val="00F30247"/>
    <w:rsid w:val="00F83697"/>
    <w:rsid w:val="00F8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3"/>
  </w:style>
  <w:style w:type="paragraph" w:styleId="1">
    <w:name w:val="heading 1"/>
    <w:basedOn w:val="a"/>
    <w:next w:val="a"/>
    <w:link w:val="10"/>
    <w:uiPriority w:val="99"/>
    <w:qFormat/>
    <w:rsid w:val="00AA53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536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A536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A536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AA536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AA5369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AA536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AA53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A53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A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5369"/>
  </w:style>
  <w:style w:type="paragraph" w:styleId="ac">
    <w:name w:val="footer"/>
    <w:basedOn w:val="a"/>
    <w:link w:val="ad"/>
    <w:uiPriority w:val="99"/>
    <w:semiHidden/>
    <w:unhideWhenUsed/>
    <w:rsid w:val="00AA5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5369"/>
  </w:style>
  <w:style w:type="paragraph" w:styleId="ae">
    <w:name w:val="List Paragraph"/>
    <w:basedOn w:val="a"/>
    <w:uiPriority w:val="34"/>
    <w:qFormat/>
    <w:rsid w:val="00A7165E"/>
    <w:pPr>
      <w:ind w:left="720"/>
      <w:contextualSpacing/>
    </w:pPr>
  </w:style>
  <w:style w:type="table" w:styleId="af">
    <w:name w:val="Table Grid"/>
    <w:basedOn w:val="a1"/>
    <w:uiPriority w:val="59"/>
    <w:rsid w:val="007C59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402D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Лысогорского МР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Пользователь Windows</cp:lastModifiedBy>
  <cp:revision>41</cp:revision>
  <cp:lastPrinted>2018-12-04T05:25:00Z</cp:lastPrinted>
  <dcterms:created xsi:type="dcterms:W3CDTF">2014-03-05T11:14:00Z</dcterms:created>
  <dcterms:modified xsi:type="dcterms:W3CDTF">2025-06-26T12:25:00Z</dcterms:modified>
</cp:coreProperties>
</file>