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4A" w:rsidRDefault="00363B4A" w:rsidP="00363B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                                                                                             </w:t>
      </w:r>
    </w:p>
    <w:p w:rsidR="00363B4A" w:rsidRDefault="00363B4A" w:rsidP="00363B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ОКТЯБРЬСКОГО  МУНИЦИПАЛЬНОГО ОБРАЗОВАНИЯ   </w:t>
      </w:r>
    </w:p>
    <w:p w:rsidR="00363B4A" w:rsidRDefault="00363B4A" w:rsidP="00363B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ЛЫСОГОРСКОГО МУНИЦИПАЛЬНОГО РАЙОНА              </w:t>
      </w:r>
    </w:p>
    <w:p w:rsidR="00363B4A" w:rsidRDefault="00363B4A" w:rsidP="00363B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САРАТОВСКОЙ ОБЛАСТИ</w:t>
      </w:r>
    </w:p>
    <w:p w:rsidR="00363B4A" w:rsidRDefault="00363B4A" w:rsidP="00363B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63B4A" w:rsidRDefault="00363B4A" w:rsidP="00363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B4A" w:rsidRDefault="00363B4A" w:rsidP="00363B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77C79">
        <w:rPr>
          <w:rFonts w:ascii="Times New Roman" w:hAnsi="Times New Roman" w:cs="Times New Roman"/>
          <w:b/>
          <w:sz w:val="24"/>
          <w:szCs w:val="24"/>
        </w:rPr>
        <w:t>15 мая</w:t>
      </w:r>
      <w:r w:rsidR="005B72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B721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      </w:t>
      </w:r>
      <w:r w:rsidR="00B77C7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№ </w:t>
      </w:r>
      <w:r w:rsidR="00B77C79">
        <w:rPr>
          <w:rFonts w:ascii="Times New Roman" w:hAnsi="Times New Roman" w:cs="Times New Roman"/>
          <w:b/>
          <w:sz w:val="24"/>
          <w:szCs w:val="24"/>
        </w:rPr>
        <w:t>77/166</w:t>
      </w:r>
    </w:p>
    <w:p w:rsidR="00363B4A" w:rsidRDefault="00363B4A" w:rsidP="00363B4A">
      <w:pPr>
        <w:rPr>
          <w:rFonts w:ascii="Times New Roman" w:hAnsi="Times New Roman" w:cs="Times New Roman"/>
          <w:b/>
          <w:sz w:val="24"/>
          <w:szCs w:val="24"/>
        </w:rPr>
      </w:pPr>
    </w:p>
    <w:p w:rsidR="00F97854" w:rsidRDefault="00363B4A" w:rsidP="00363B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Положение « О денежном                                            содержании и материальном стимулировании  лиц,                                         замещающих  должности муниципальной службы в                                                органах местного самоуправления Октябрьского </w:t>
      </w:r>
      <w:r w:rsidR="005B72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муниципального образования.»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363B4A" w:rsidRDefault="00363B4A" w:rsidP="00363B4A">
      <w:pPr>
        <w:rPr>
          <w:rFonts w:ascii="Times New Roman" w:hAnsi="Times New Roman" w:cs="Times New Roman"/>
          <w:sz w:val="24"/>
          <w:szCs w:val="24"/>
        </w:rPr>
      </w:pPr>
      <w:r w:rsidRPr="00363B4A">
        <w:rPr>
          <w:rFonts w:ascii="Times New Roman" w:hAnsi="Times New Roman" w:cs="Times New Roman"/>
          <w:sz w:val="24"/>
          <w:szCs w:val="24"/>
        </w:rPr>
        <w:t xml:space="preserve">  На </w:t>
      </w:r>
      <w:r>
        <w:rPr>
          <w:rFonts w:ascii="Times New Roman" w:hAnsi="Times New Roman" w:cs="Times New Roman"/>
          <w:sz w:val="24"/>
          <w:szCs w:val="24"/>
        </w:rPr>
        <w:t>основании Федерального закона от 06.10.2003 года № 131-ФЗ «Об общих принципах организации местного самоуправления в Российской Федерации»,  Федерального закона от 02.03.2007 года № 25 –ФЗ « О муниципальной службе в Российской Федерации»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Закона Саратовской области от 02.08.2007 года № 157 – ЗСО «О некоторых вопросах муниципальной службы в Саратовской области», Устава Октябрьского  муниципального образования Лысогорского  муниципального района Саратовской области</w:t>
      </w:r>
      <w:r w:rsidR="004247D4">
        <w:rPr>
          <w:rFonts w:ascii="Times New Roman" w:hAnsi="Times New Roman" w:cs="Times New Roman"/>
          <w:sz w:val="24"/>
          <w:szCs w:val="24"/>
        </w:rPr>
        <w:t>, Совет Октябрьского муниципального образования   РЕШИЛ :</w:t>
      </w:r>
    </w:p>
    <w:p w:rsidR="004247D4" w:rsidRDefault="004247D4" w:rsidP="004247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7D4">
        <w:rPr>
          <w:rFonts w:ascii="Times New Roman" w:hAnsi="Times New Roman" w:cs="Times New Roman"/>
          <w:sz w:val="24"/>
          <w:szCs w:val="24"/>
        </w:rPr>
        <w:t xml:space="preserve">Решение Совета Октябрьского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от 21.09.2015 года</w:t>
      </w:r>
      <w:r w:rsidR="00B77C7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№ 41/83 « Овнесении изменений в Положение « О денежном содержании и материальном стимулировании лиц, замещающих должности муниципальной службы в органах  местного самоуправления Октябрьского муниципального образования»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отменить.</w:t>
      </w:r>
    </w:p>
    <w:p w:rsidR="004247D4" w:rsidRDefault="004247D4" w:rsidP="004247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П.2.7. Положения  изложить в прежней  редакции:</w:t>
      </w:r>
    </w:p>
    <w:p w:rsidR="004247D4" w:rsidRDefault="004247D4" w:rsidP="004247D4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4247D4">
        <w:rPr>
          <w:rFonts w:ascii="Times New Roman" w:hAnsi="Times New Roman" w:cs="Times New Roman"/>
          <w:b/>
          <w:sz w:val="24"/>
          <w:szCs w:val="24"/>
        </w:rPr>
        <w:t>2.7.Размеры единовременной  выплаты при предоставлении ежегодного оплачиваемого отпуска муниципального служащего и материальной помощи.</w:t>
      </w:r>
    </w:p>
    <w:p w:rsidR="004247D4" w:rsidRDefault="004247D4" w:rsidP="004247D4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Муниципальному служащему органов местного самоуправления Октябрьского муниципального образования при предоставлении </w:t>
      </w:r>
      <w:r w:rsidR="00A6177F">
        <w:rPr>
          <w:rFonts w:ascii="Times New Roman" w:hAnsi="Times New Roman" w:cs="Times New Roman"/>
          <w:sz w:val="24"/>
          <w:szCs w:val="24"/>
        </w:rPr>
        <w:t xml:space="preserve"> ежегодного оплачиваемого  отпуска один раз в год дополнительно к выплатам, предусмотренным Трудовым Кодексом Российской Федерации, выплачивается  единовременная выплата в размере 2 должностных  окладов.</w:t>
      </w:r>
    </w:p>
    <w:p w:rsidR="00A6177F" w:rsidRDefault="00A6177F" w:rsidP="00A6177F">
      <w:pPr>
        <w:pStyle w:val="a3"/>
        <w:ind w:left="15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Вновь принятому на муниципальную службу лицу, при предоставлении отпуска авансом, единовременная выплата  выплачивается в размере пропорцинальному периоду службы, исчисляемому с момента  заключения  трудового договора по 31 декабря текущего календарного года.</w:t>
      </w:r>
    </w:p>
    <w:p w:rsidR="00A6177F" w:rsidRDefault="00A6177F" w:rsidP="00A6177F">
      <w:pPr>
        <w:pStyle w:val="a3"/>
        <w:ind w:left="15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Единовременная выплата является целевой и производится в текущем календарном году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случае , если работник не воспользовался своим правом на выплату в текущем календарном году, то в последующем году работник не может воспользоваться указанным правом за предыдущий год.»</w:t>
      </w:r>
    </w:p>
    <w:p w:rsidR="00A6177F" w:rsidRPr="00A6177F" w:rsidRDefault="00A6177F" w:rsidP="00A617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вступает в силу с момента его принятия и рапространяется на правоотношения с 01 января 2017 года.</w:t>
      </w:r>
    </w:p>
    <w:p w:rsidR="00A6177F" w:rsidRDefault="00A6177F" w:rsidP="00A6177F">
      <w:pPr>
        <w:rPr>
          <w:rFonts w:ascii="Times New Roman" w:hAnsi="Times New Roman" w:cs="Times New Roman"/>
          <w:sz w:val="24"/>
          <w:szCs w:val="24"/>
        </w:rPr>
      </w:pPr>
    </w:p>
    <w:p w:rsidR="00A6177F" w:rsidRDefault="00A6177F" w:rsidP="00A6177F">
      <w:pPr>
        <w:rPr>
          <w:rFonts w:ascii="Times New Roman" w:hAnsi="Times New Roman" w:cs="Times New Roman"/>
          <w:sz w:val="24"/>
          <w:szCs w:val="24"/>
        </w:rPr>
      </w:pPr>
    </w:p>
    <w:p w:rsidR="00A6177F" w:rsidRDefault="00A6177F" w:rsidP="00A61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</w:p>
    <w:p w:rsidR="00A6177F" w:rsidRPr="00A6177F" w:rsidRDefault="00A6177F" w:rsidP="00A61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Е.В.Сигайло</w:t>
      </w:r>
    </w:p>
    <w:sectPr w:rsidR="00A6177F" w:rsidRPr="00A6177F" w:rsidSect="00F97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7C42"/>
    <w:multiLevelType w:val="multilevel"/>
    <w:tmpl w:val="41B2BA0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>
      <w:start w:val="7"/>
      <w:numFmt w:val="decimal"/>
      <w:isLgl/>
      <w:lvlText w:val="%1.%2."/>
      <w:lvlJc w:val="left"/>
      <w:pPr>
        <w:ind w:left="114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3B4A"/>
    <w:rsid w:val="00363B4A"/>
    <w:rsid w:val="004247D4"/>
    <w:rsid w:val="005B721D"/>
    <w:rsid w:val="00A6177F"/>
    <w:rsid w:val="00B77C79"/>
    <w:rsid w:val="00F9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2017-05-19T07:46:00Z</cp:lastPrinted>
  <dcterms:created xsi:type="dcterms:W3CDTF">2005-12-31T21:24:00Z</dcterms:created>
  <dcterms:modified xsi:type="dcterms:W3CDTF">2017-05-19T07:47:00Z</dcterms:modified>
</cp:coreProperties>
</file>