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4A3" w:rsidRDefault="00A054A3" w:rsidP="00A05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A054A3" w:rsidRDefault="00A054A3" w:rsidP="00A05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 ЛЫСОГОРСКОГО МУНИЦИПАЛЬНОГО РАЙОНА               САРАТОВСКОЙ ОБЛАСТИ</w:t>
      </w:r>
    </w:p>
    <w:p w:rsidR="00A054A3" w:rsidRDefault="00A054A3" w:rsidP="00A054A3">
      <w:pPr>
        <w:rPr>
          <w:b/>
        </w:rPr>
      </w:pPr>
      <w:r>
        <w:rPr>
          <w:b/>
        </w:rPr>
        <w:t xml:space="preserve">          </w:t>
      </w:r>
    </w:p>
    <w:p w:rsidR="00A054A3" w:rsidRDefault="00A054A3" w:rsidP="00A05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054A3" w:rsidRDefault="00A054A3" w:rsidP="00A054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11 мая   2018 года.           № 92/197                     </w:t>
      </w:r>
    </w:p>
    <w:p w:rsidR="00A054A3" w:rsidRDefault="00A054A3" w:rsidP="00A054A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отчёта  об исполнении                                                                                    бюджета  Октябрьского муниципального образования</w:t>
      </w:r>
    </w:p>
    <w:p w:rsidR="00A054A3" w:rsidRDefault="00A054A3" w:rsidP="00A054A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Лысогорского муниципального района  за  1-й квартал  201</w:t>
      </w:r>
      <w:r w:rsidR="00A939AC"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b/>
          <w:sz w:val="28"/>
          <w:szCs w:val="28"/>
        </w:rPr>
        <w:t xml:space="preserve">год.                                                       </w:t>
      </w:r>
    </w:p>
    <w:p w:rsidR="00A054A3" w:rsidRDefault="00A054A3" w:rsidP="00A054A3">
      <w:pPr>
        <w:rPr>
          <w:rFonts w:ascii="Times New Roman" w:hAnsi="Times New Roman"/>
          <w:b/>
          <w:sz w:val="28"/>
          <w:szCs w:val="28"/>
        </w:rPr>
      </w:pPr>
    </w:p>
    <w:p w:rsidR="00A054A3" w:rsidRDefault="00A054A3" w:rsidP="00A0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основании Устава Октябрьского муниципального образования Лысогорского муниципального района и в соответствии с решением Совета Октябрьского муниципального образования от 29.12.2008 года № 6/20 «О бюджетном процессе в Октябрьском муниципальном образовании Лысогорского муниципального района», Совет Октябрьского муниципального образования  РЕШИЛ:</w:t>
      </w:r>
    </w:p>
    <w:p w:rsidR="00A054A3" w:rsidRDefault="00A054A3" w:rsidP="00A0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  Утвердить отчёт об исполнении бюджета Октябрьского муниципального образования за </w:t>
      </w:r>
      <w:r w:rsidR="00A939AC">
        <w:rPr>
          <w:rFonts w:ascii="Times New Roman" w:hAnsi="Times New Roman" w:cs="Times New Roman"/>
          <w:sz w:val="28"/>
          <w:szCs w:val="28"/>
        </w:rPr>
        <w:t xml:space="preserve">1-й квартал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A939A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939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по доходам в сумме </w:t>
      </w:r>
      <w:r w:rsidR="00A939AC">
        <w:rPr>
          <w:rFonts w:ascii="Times New Roman" w:hAnsi="Times New Roman" w:cs="Times New Roman"/>
          <w:sz w:val="28"/>
          <w:szCs w:val="28"/>
        </w:rPr>
        <w:t>415926,04</w:t>
      </w:r>
      <w:r>
        <w:rPr>
          <w:rFonts w:ascii="Times New Roman" w:hAnsi="Times New Roman" w:cs="Times New Roman"/>
          <w:sz w:val="28"/>
          <w:szCs w:val="28"/>
        </w:rPr>
        <w:t xml:space="preserve"> рублей, и по расходам в сумме  </w:t>
      </w:r>
      <w:r w:rsidR="00A939AC">
        <w:rPr>
          <w:rFonts w:ascii="Times New Roman" w:hAnsi="Times New Roman" w:cs="Times New Roman"/>
          <w:sz w:val="28"/>
          <w:szCs w:val="28"/>
        </w:rPr>
        <w:t>358250,43</w:t>
      </w:r>
      <w:r>
        <w:rPr>
          <w:rFonts w:ascii="Times New Roman" w:hAnsi="Times New Roman" w:cs="Times New Roman"/>
          <w:sz w:val="28"/>
          <w:szCs w:val="28"/>
        </w:rPr>
        <w:t xml:space="preserve">  рублей,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054A3" w:rsidRDefault="00A054A3" w:rsidP="00A054A3">
      <w:pPr>
        <w:jc w:val="both"/>
        <w:rPr>
          <w:sz w:val="28"/>
          <w:szCs w:val="28"/>
        </w:rPr>
      </w:pPr>
    </w:p>
    <w:p w:rsidR="00A054A3" w:rsidRDefault="00A054A3" w:rsidP="00A054A3">
      <w:pPr>
        <w:jc w:val="both"/>
        <w:rPr>
          <w:sz w:val="28"/>
          <w:szCs w:val="28"/>
        </w:rPr>
      </w:pPr>
    </w:p>
    <w:p w:rsidR="00A054A3" w:rsidRDefault="00A054A3" w:rsidP="00A054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A054A3" w:rsidRDefault="00A054A3" w:rsidP="00A054A3">
      <w:pPr>
        <w:tabs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Е.В.Сигайло</w:t>
      </w:r>
    </w:p>
    <w:p w:rsidR="00A054A3" w:rsidRDefault="00A054A3" w:rsidP="00A054A3">
      <w:pPr>
        <w:jc w:val="both"/>
        <w:rPr>
          <w:sz w:val="28"/>
          <w:szCs w:val="28"/>
        </w:rPr>
      </w:pPr>
    </w:p>
    <w:p w:rsidR="00A054A3" w:rsidRDefault="00A054A3" w:rsidP="00A054A3">
      <w:pPr>
        <w:rPr>
          <w:sz w:val="24"/>
          <w:szCs w:val="24"/>
        </w:rPr>
      </w:pPr>
    </w:p>
    <w:p w:rsidR="00A054A3" w:rsidRDefault="00A054A3" w:rsidP="00A054A3"/>
    <w:p w:rsidR="00A054A3" w:rsidRDefault="00A054A3" w:rsidP="00A054A3"/>
    <w:p w:rsidR="00A054A3" w:rsidRDefault="00A054A3" w:rsidP="00A054A3"/>
    <w:p w:rsidR="00A054A3" w:rsidRDefault="00A054A3" w:rsidP="00A054A3"/>
    <w:p w:rsidR="00505F02" w:rsidRPr="00DA783A" w:rsidRDefault="00DA783A" w:rsidP="00DA783A">
      <w:r w:rsidRPr="00DA783A">
        <w:rPr>
          <w:szCs w:val="28"/>
        </w:rPr>
        <w:t xml:space="preserve"> </w:t>
      </w:r>
    </w:p>
    <w:sectPr w:rsidR="00505F02" w:rsidRPr="00DA783A" w:rsidSect="00525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>
    <w:useFELayout/>
  </w:compat>
  <w:rsids>
    <w:rsidRoot w:val="00DA783A"/>
    <w:rsid w:val="00505F02"/>
    <w:rsid w:val="0052517D"/>
    <w:rsid w:val="00A054A3"/>
    <w:rsid w:val="00A939AC"/>
    <w:rsid w:val="00DA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783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2018-05-16T07:04:00Z</cp:lastPrinted>
  <dcterms:created xsi:type="dcterms:W3CDTF">2018-02-28T05:32:00Z</dcterms:created>
  <dcterms:modified xsi:type="dcterms:W3CDTF">2018-05-16T07:05:00Z</dcterms:modified>
</cp:coreProperties>
</file>