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75" w:rsidRDefault="00466E75" w:rsidP="00466E75">
      <w:pPr>
        <w:pStyle w:val="1"/>
        <w:numPr>
          <w:ilvl w:val="0"/>
          <w:numId w:val="0"/>
        </w:numPr>
        <w:jc w:val="center"/>
        <w:rPr>
          <w:b/>
          <w:bCs/>
          <w:sz w:val="28"/>
          <w:szCs w:val="28"/>
        </w:rPr>
      </w:pPr>
      <w:r w:rsidRPr="00D7022C">
        <w:rPr>
          <w:b/>
          <w:bCs/>
          <w:sz w:val="28"/>
          <w:szCs w:val="28"/>
        </w:rPr>
        <w:t>СОВЕТ</w:t>
      </w:r>
    </w:p>
    <w:p w:rsidR="00466E75" w:rsidRPr="00D7022C" w:rsidRDefault="00466E75" w:rsidP="00466E75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ОКТЯБРЬСКОГО</w:t>
      </w:r>
      <w:r w:rsidRPr="00D7022C">
        <w:rPr>
          <w:b/>
          <w:bCs/>
          <w:sz w:val="28"/>
          <w:szCs w:val="28"/>
        </w:rPr>
        <w:t xml:space="preserve"> МУНИЦИПАЛЬНОГО ОБРАЗОВАНИЯ</w:t>
      </w:r>
    </w:p>
    <w:p w:rsidR="00466E75" w:rsidRDefault="00466E75" w:rsidP="00466E75">
      <w:pPr>
        <w:pStyle w:val="a3"/>
        <w:spacing w:after="6"/>
        <w:jc w:val="center"/>
      </w:pPr>
      <w:r>
        <w:rPr>
          <w:b/>
          <w:bCs/>
          <w:sz w:val="28"/>
          <w:szCs w:val="28"/>
        </w:rPr>
        <w:t xml:space="preserve">        ЛЫСОГОРСКОГО МУНИЦИПАЛЬНОГО РАЙОНА                                       </w:t>
      </w:r>
    </w:p>
    <w:p w:rsidR="00466E75" w:rsidRPr="00466E75" w:rsidRDefault="00466E75" w:rsidP="00466E75">
      <w:pPr>
        <w:pStyle w:val="a3"/>
        <w:spacing w:after="6"/>
        <w:jc w:val="center"/>
      </w:pPr>
      <w:r>
        <w:rPr>
          <w:b/>
          <w:bCs/>
          <w:sz w:val="28"/>
          <w:szCs w:val="28"/>
        </w:rPr>
        <w:t xml:space="preserve"> САРАТОВСКОЙ ОБЛАСТИ</w:t>
      </w:r>
    </w:p>
    <w:p w:rsidR="00466E75" w:rsidRDefault="00466E75" w:rsidP="00466E75">
      <w:pPr>
        <w:pStyle w:val="a3"/>
        <w:spacing w:after="6"/>
        <w:jc w:val="center"/>
        <w:rPr>
          <w:b/>
          <w:bCs/>
          <w:sz w:val="28"/>
          <w:szCs w:val="28"/>
        </w:rPr>
      </w:pPr>
    </w:p>
    <w:p w:rsidR="00466E75" w:rsidRPr="00466E75" w:rsidRDefault="00466E75" w:rsidP="00466E75">
      <w:pPr>
        <w:pStyle w:val="a5"/>
        <w:jc w:val="center"/>
      </w:pPr>
      <w:r>
        <w:rPr>
          <w:b/>
          <w:bCs/>
          <w:sz w:val="28"/>
          <w:szCs w:val="28"/>
        </w:rPr>
        <w:t>РЕШЕНИЕ</w:t>
      </w:r>
    </w:p>
    <w:p w:rsidR="00466E75" w:rsidRDefault="00466E75" w:rsidP="00466E75">
      <w:pPr>
        <w:pStyle w:val="a5"/>
        <w:jc w:val="center"/>
        <w:rPr>
          <w:bCs/>
          <w:sz w:val="28"/>
          <w:szCs w:val="28"/>
        </w:rPr>
      </w:pPr>
    </w:p>
    <w:p w:rsidR="00466E75" w:rsidRPr="009F6606" w:rsidRDefault="00466E75" w:rsidP="00466E75">
      <w:pPr>
        <w:pStyle w:val="a5"/>
        <w:jc w:val="both"/>
        <w:rPr>
          <w:b/>
          <w:bCs/>
          <w:sz w:val="28"/>
          <w:szCs w:val="28"/>
        </w:rPr>
      </w:pPr>
      <w:r w:rsidRPr="009F6606">
        <w:rPr>
          <w:b/>
          <w:bCs/>
          <w:sz w:val="28"/>
          <w:szCs w:val="28"/>
        </w:rPr>
        <w:t>от  29 ноября 2019 года                № 2</w:t>
      </w:r>
      <w:r>
        <w:rPr>
          <w:b/>
          <w:bCs/>
          <w:sz w:val="28"/>
          <w:szCs w:val="28"/>
        </w:rPr>
        <w:t>1/55</w:t>
      </w:r>
      <w:r w:rsidRPr="009F6606">
        <w:rPr>
          <w:b/>
          <w:bCs/>
          <w:sz w:val="28"/>
          <w:szCs w:val="28"/>
        </w:rPr>
        <w:t xml:space="preserve">                                  </w:t>
      </w:r>
    </w:p>
    <w:p w:rsidR="00466E75" w:rsidRDefault="00466E75" w:rsidP="00466E75">
      <w:pPr>
        <w:pStyle w:val="a5"/>
        <w:jc w:val="both"/>
      </w:pPr>
    </w:p>
    <w:p w:rsidR="00466E75" w:rsidRPr="00466E75" w:rsidRDefault="00466E75" w:rsidP="00466E75">
      <w:pPr>
        <w:jc w:val="both"/>
        <w:rPr>
          <w:rFonts w:ascii="Times New Roman" w:hAnsi="Times New Roman" w:cs="Times New Roman"/>
          <w:b/>
        </w:rPr>
      </w:pPr>
      <w:r w:rsidRPr="00466E75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и дополнений в решение Совета Октябрьского МО от 29.12.2018  г. </w:t>
      </w:r>
      <w:r w:rsidRPr="00466E75">
        <w:rPr>
          <w:rFonts w:ascii="Times New Roman" w:hAnsi="Times New Roman" w:cs="Times New Roman"/>
        </w:rPr>
        <w:t xml:space="preserve"> </w:t>
      </w:r>
      <w:r w:rsidRPr="00466E75">
        <w:rPr>
          <w:rFonts w:ascii="Times New Roman" w:hAnsi="Times New Roman" w:cs="Times New Roman"/>
          <w:b/>
          <w:sz w:val="28"/>
          <w:szCs w:val="24"/>
        </w:rPr>
        <w:t>№ 7/23 «О местном бюджете Октябрьского муниципального</w:t>
      </w:r>
      <w:r w:rsidRPr="00466E75">
        <w:rPr>
          <w:rFonts w:ascii="Times New Roman" w:hAnsi="Times New Roman" w:cs="Times New Roman"/>
        </w:rPr>
        <w:t xml:space="preserve"> </w:t>
      </w:r>
      <w:r w:rsidRPr="00466E75">
        <w:rPr>
          <w:rFonts w:ascii="Times New Roman" w:hAnsi="Times New Roman" w:cs="Times New Roman"/>
          <w:b/>
          <w:sz w:val="28"/>
          <w:szCs w:val="24"/>
        </w:rPr>
        <w:t>образования Лысогорского муниципального районаСаратовской области на 2019 год</w:t>
      </w:r>
      <w:r w:rsidRPr="00466E75">
        <w:rPr>
          <w:rFonts w:ascii="Times New Roman" w:hAnsi="Times New Roman" w:cs="Times New Roman"/>
          <w:sz w:val="28"/>
          <w:szCs w:val="28"/>
        </w:rPr>
        <w:t xml:space="preserve"> </w:t>
      </w:r>
      <w:r w:rsidRPr="00466E75">
        <w:rPr>
          <w:rFonts w:ascii="Times New Roman" w:hAnsi="Times New Roman" w:cs="Times New Roman"/>
          <w:b/>
          <w:sz w:val="28"/>
          <w:szCs w:val="28"/>
        </w:rPr>
        <w:t>и на плановый период 2020 и 2021 годов</w:t>
      </w:r>
      <w:r w:rsidRPr="00466E75">
        <w:rPr>
          <w:rFonts w:ascii="Times New Roman" w:hAnsi="Times New Roman" w:cs="Times New Roman"/>
          <w:b/>
          <w:sz w:val="28"/>
          <w:szCs w:val="24"/>
        </w:rPr>
        <w:t>»</w:t>
      </w:r>
    </w:p>
    <w:p w:rsidR="00466E75" w:rsidRPr="009F6606" w:rsidRDefault="00466E75" w:rsidP="00466E75">
      <w:pPr>
        <w:pStyle w:val="a5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РФ», </w:t>
      </w:r>
      <w:r>
        <w:rPr>
          <w:sz w:val="28"/>
          <w:szCs w:val="28"/>
          <w:lang w:eastAsia="ru-RU"/>
        </w:rPr>
        <w:t xml:space="preserve">Законом Саратовской области от  27.11.2018 года № 127-ЗСО «Об областном бюджете на 2019 года и на плановый период 2020 и 2021 годов» (с изменениями и дополнениями), </w:t>
      </w:r>
      <w:r>
        <w:rPr>
          <w:sz w:val="28"/>
          <w:szCs w:val="28"/>
        </w:rPr>
        <w:t xml:space="preserve">Уставом Октябрьского  муниципального образования, Совет Октябрьского муниципального образования  </w:t>
      </w:r>
      <w:r w:rsidRPr="009F6606">
        <w:rPr>
          <w:b/>
          <w:sz w:val="28"/>
          <w:szCs w:val="28"/>
        </w:rPr>
        <w:t>РЕШИЛ:</w:t>
      </w:r>
      <w:proofErr w:type="gramEnd"/>
    </w:p>
    <w:p w:rsidR="00466E75" w:rsidRDefault="00466E75" w:rsidP="00466E75">
      <w:pPr>
        <w:pStyle w:val="a5"/>
        <w:ind w:firstLine="708"/>
        <w:jc w:val="both"/>
      </w:pPr>
    </w:p>
    <w:p w:rsidR="00466E75" w:rsidRPr="00466E75" w:rsidRDefault="00466E75" w:rsidP="00466E75">
      <w:pPr>
        <w:ind w:firstLine="708"/>
        <w:jc w:val="both"/>
        <w:rPr>
          <w:rFonts w:ascii="Times New Roman" w:hAnsi="Times New Roman" w:cs="Times New Roman"/>
        </w:rPr>
      </w:pPr>
      <w:r w:rsidRPr="00466E75">
        <w:rPr>
          <w:rFonts w:ascii="Times New Roman" w:hAnsi="Times New Roman" w:cs="Times New Roman"/>
          <w:sz w:val="28"/>
        </w:rPr>
        <w:t xml:space="preserve">1. Внести в Решение Совета Октябрьского </w:t>
      </w:r>
      <w:r w:rsidRPr="00466E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6E75">
        <w:rPr>
          <w:rFonts w:ascii="Times New Roman" w:hAnsi="Times New Roman" w:cs="Times New Roman"/>
          <w:sz w:val="28"/>
        </w:rPr>
        <w:t xml:space="preserve"> Лысогорского муниципального района Саратовской области </w:t>
      </w:r>
      <w:r w:rsidRPr="00466E75">
        <w:rPr>
          <w:rFonts w:ascii="Times New Roman" w:hAnsi="Times New Roman" w:cs="Times New Roman"/>
          <w:sz w:val="28"/>
          <w:szCs w:val="24"/>
        </w:rPr>
        <w:t>от 29.12.2018  г. № 7/23 «О местном бюджете Октябрьского муниципального образования Лысогорского муниципального района Саратовской области на 2019 год</w:t>
      </w:r>
      <w:r w:rsidRPr="00466E75">
        <w:rPr>
          <w:rFonts w:ascii="Times New Roman" w:hAnsi="Times New Roman" w:cs="Times New Roman"/>
          <w:sz w:val="28"/>
          <w:szCs w:val="28"/>
        </w:rPr>
        <w:t xml:space="preserve"> и на плановый период 2020 и 2021 годов</w:t>
      </w:r>
      <w:r w:rsidRPr="00466E75">
        <w:rPr>
          <w:rFonts w:ascii="Times New Roman" w:hAnsi="Times New Roman" w:cs="Times New Roman"/>
          <w:sz w:val="28"/>
          <w:szCs w:val="24"/>
        </w:rPr>
        <w:t>»</w:t>
      </w:r>
      <w:r w:rsidRPr="00466E75">
        <w:rPr>
          <w:rFonts w:ascii="Times New Roman" w:hAnsi="Times New Roman" w:cs="Times New Roman"/>
          <w:sz w:val="28"/>
        </w:rPr>
        <w:t xml:space="preserve"> следующие изменения:  </w:t>
      </w:r>
    </w:p>
    <w:p w:rsidR="00466E75" w:rsidRDefault="00466E75" w:rsidP="00466E75">
      <w:pPr>
        <w:pStyle w:val="a5"/>
        <w:jc w:val="both"/>
      </w:pPr>
    </w:p>
    <w:p w:rsidR="00466E75" w:rsidRPr="004415B1" w:rsidRDefault="00466E75" w:rsidP="00466E75">
      <w:pPr>
        <w:pStyle w:val="a5"/>
        <w:jc w:val="both"/>
      </w:pPr>
      <w:r>
        <w:rPr>
          <w:sz w:val="28"/>
        </w:rPr>
        <w:t xml:space="preserve">1. Дополнить статьей 9.1 следующего содержания: </w:t>
      </w:r>
    </w:p>
    <w:p w:rsidR="00466E75" w:rsidRPr="004415B1" w:rsidRDefault="00466E75" w:rsidP="00466E75">
      <w:pPr>
        <w:pStyle w:val="a5"/>
        <w:jc w:val="both"/>
      </w:pPr>
      <w:r>
        <w:rPr>
          <w:sz w:val="28"/>
        </w:rPr>
        <w:t>«</w:t>
      </w:r>
      <w:r>
        <w:rPr>
          <w:b/>
          <w:i/>
          <w:sz w:val="28"/>
        </w:rPr>
        <w:t xml:space="preserve">Статья 9.1 Особенности установления отдельных расходных обязательств </w:t>
      </w:r>
      <w:r>
        <w:rPr>
          <w:b/>
          <w:bCs/>
          <w:i/>
          <w:iCs/>
          <w:color w:val="000000"/>
          <w:sz w:val="28"/>
          <w:szCs w:val="21"/>
          <w:lang w:eastAsia="ru-RU"/>
        </w:rPr>
        <w:t>муниципального образования</w:t>
      </w:r>
      <w:r>
        <w:rPr>
          <w:b/>
          <w:i/>
          <w:sz w:val="40"/>
        </w:rPr>
        <w:t xml:space="preserve"> </w:t>
      </w:r>
    </w:p>
    <w:p w:rsidR="00466E75" w:rsidRDefault="00466E75" w:rsidP="00466E75">
      <w:pPr>
        <w:pStyle w:val="a5"/>
        <w:ind w:firstLine="708"/>
        <w:jc w:val="both"/>
      </w:pPr>
      <w:r>
        <w:rPr>
          <w:color w:val="000000"/>
          <w:sz w:val="28"/>
        </w:rPr>
        <w:t>Установить исходя из прогнозируемого уровня инфляции (декабрь 2019  года  к  декабрю 2018 года) размер индексации с 1 октября  2019 года на 3,9 процента:</w:t>
      </w:r>
    </w:p>
    <w:p w:rsidR="00466E75" w:rsidRDefault="00466E75" w:rsidP="00466E75">
      <w:pPr>
        <w:pStyle w:val="a5"/>
        <w:ind w:firstLine="708"/>
        <w:jc w:val="both"/>
      </w:pPr>
      <w:r>
        <w:rPr>
          <w:color w:val="000000"/>
          <w:sz w:val="28"/>
        </w:rPr>
        <w:t>должностные оклады (окладов, ставок заработной платы) работникам осуществляющих техническое обеспечение деятельности органов местного самоуправления, лицам, замещающим муниципальные должности, и лицам, замещающим должности муниципальной службы, за исключением «указных» категорий работников бюджетной сферы».</w:t>
      </w:r>
    </w:p>
    <w:p w:rsidR="00466E75" w:rsidRDefault="00466E75" w:rsidP="00466E75">
      <w:pPr>
        <w:pStyle w:val="a5"/>
        <w:jc w:val="both"/>
      </w:pPr>
      <w:r>
        <w:rPr>
          <w:sz w:val="28"/>
        </w:rPr>
        <w:t>2.  Решение вступает в силу со дня его принятия и распространяется на правоотношения с 01 октября 2019 года.</w:t>
      </w:r>
    </w:p>
    <w:p w:rsidR="00466E75" w:rsidRDefault="00466E75" w:rsidP="00466E75">
      <w:pPr>
        <w:pStyle w:val="a5"/>
        <w:jc w:val="both"/>
      </w:pPr>
    </w:p>
    <w:p w:rsidR="00466E75" w:rsidRDefault="00466E75" w:rsidP="00466E75">
      <w:pPr>
        <w:pStyle w:val="a5"/>
        <w:jc w:val="both"/>
        <w:rPr>
          <w:b/>
          <w:bCs/>
          <w:sz w:val="28"/>
        </w:rPr>
      </w:pPr>
    </w:p>
    <w:p w:rsidR="00466E75" w:rsidRDefault="00466E75" w:rsidP="00466E75">
      <w:pPr>
        <w:pStyle w:val="a5"/>
        <w:jc w:val="both"/>
      </w:pPr>
      <w:r>
        <w:rPr>
          <w:b/>
          <w:bCs/>
          <w:sz w:val="28"/>
        </w:rPr>
        <w:t xml:space="preserve">   Глава </w:t>
      </w:r>
      <w:proofErr w:type="gramStart"/>
      <w:r>
        <w:rPr>
          <w:b/>
          <w:bCs/>
          <w:sz w:val="28"/>
        </w:rPr>
        <w:t>Октябрьского</w:t>
      </w:r>
      <w:proofErr w:type="gramEnd"/>
    </w:p>
    <w:p w:rsidR="00F62A69" w:rsidRPr="00466E75" w:rsidRDefault="00466E75" w:rsidP="00466E75">
      <w:pPr>
        <w:rPr>
          <w:rFonts w:ascii="Times New Roman" w:hAnsi="Times New Roman" w:cs="Times New Roman"/>
        </w:rPr>
      </w:pPr>
      <w:r w:rsidRPr="00466E7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  Т.А.Ёрина</w:t>
      </w:r>
    </w:p>
    <w:sectPr w:rsidR="00F62A69" w:rsidRPr="00466E75" w:rsidSect="00466E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66E75"/>
    <w:rsid w:val="00466E75"/>
    <w:rsid w:val="00F6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E7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E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ody Text"/>
    <w:basedOn w:val="a"/>
    <w:link w:val="a4"/>
    <w:rsid w:val="00466E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66E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qFormat/>
    <w:rsid w:val="00466E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2019-12-05T10:34:00Z</dcterms:created>
  <dcterms:modified xsi:type="dcterms:W3CDTF">2019-12-05T10:36:00Z</dcterms:modified>
</cp:coreProperties>
</file>