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EE" w:rsidRPr="00731A29" w:rsidRDefault="00A058EE" w:rsidP="00A05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1A29">
        <w:rPr>
          <w:rFonts w:ascii="Times New Roman" w:hAnsi="Times New Roman"/>
          <w:b/>
          <w:sz w:val="28"/>
          <w:szCs w:val="28"/>
        </w:rPr>
        <w:t>АДМИНИСТРАЦИЯ</w:t>
      </w:r>
    </w:p>
    <w:p w:rsidR="00A058EE" w:rsidRPr="00731A29" w:rsidRDefault="00A058EE" w:rsidP="00A05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1A29">
        <w:rPr>
          <w:rFonts w:ascii="Times New Roman" w:hAnsi="Times New Roman"/>
          <w:b/>
          <w:sz w:val="28"/>
          <w:szCs w:val="28"/>
        </w:rPr>
        <w:t>ОКТЯБРЬ</w:t>
      </w:r>
      <w:r w:rsidR="00215CA0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A058EE" w:rsidRPr="00731A29" w:rsidRDefault="00A058EE" w:rsidP="00A05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1A29">
        <w:rPr>
          <w:rFonts w:ascii="Times New Roman" w:hAnsi="Times New Roman"/>
          <w:b/>
          <w:sz w:val="28"/>
          <w:szCs w:val="28"/>
        </w:rPr>
        <w:t>ЛЫСОГОРСКОГО МУНЦИПАЛЬНОГО РАЙОНА                                                               САРАТОВСКОЙ ОБЛАСТИ</w:t>
      </w:r>
    </w:p>
    <w:p w:rsidR="00A058EE" w:rsidRPr="00731A29" w:rsidRDefault="00A058EE" w:rsidP="00A05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1A29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A058EE" w:rsidRPr="00731A29" w:rsidRDefault="00A058EE" w:rsidP="00A05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8EE" w:rsidRPr="00731A29" w:rsidRDefault="00A058EE" w:rsidP="00A05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8EE" w:rsidRPr="00FD75AE" w:rsidRDefault="00A058EE" w:rsidP="00A05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5AE">
        <w:rPr>
          <w:rFonts w:ascii="Times New Roman" w:hAnsi="Times New Roman"/>
          <w:b/>
          <w:sz w:val="28"/>
          <w:szCs w:val="28"/>
        </w:rPr>
        <w:t>ПОСТАНОВЛЕНИЕ</w:t>
      </w:r>
    </w:p>
    <w:p w:rsidR="00A058EE" w:rsidRPr="00FD75AE" w:rsidRDefault="00A058EE" w:rsidP="00A05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8EE" w:rsidRPr="00FD75AE" w:rsidRDefault="00A058EE" w:rsidP="00A05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8EE" w:rsidRPr="00FD75AE" w:rsidRDefault="00A058EE" w:rsidP="00A058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5AE">
        <w:rPr>
          <w:rFonts w:ascii="Times New Roman" w:hAnsi="Times New Roman"/>
          <w:b/>
          <w:sz w:val="28"/>
          <w:szCs w:val="28"/>
        </w:rPr>
        <w:t>о</w:t>
      </w:r>
      <w:r w:rsidR="00215CA0">
        <w:rPr>
          <w:rFonts w:ascii="Times New Roman" w:hAnsi="Times New Roman"/>
          <w:b/>
          <w:sz w:val="28"/>
          <w:szCs w:val="28"/>
        </w:rPr>
        <w:t>т  20 января  2025</w:t>
      </w:r>
      <w:r w:rsidRPr="00FD75AE">
        <w:rPr>
          <w:rFonts w:ascii="Times New Roman" w:hAnsi="Times New Roman"/>
          <w:b/>
          <w:sz w:val="28"/>
          <w:szCs w:val="28"/>
        </w:rPr>
        <w:t xml:space="preserve"> го</w:t>
      </w:r>
      <w:r w:rsidR="00215CA0">
        <w:rPr>
          <w:rFonts w:ascii="Times New Roman" w:hAnsi="Times New Roman"/>
          <w:b/>
          <w:sz w:val="28"/>
          <w:szCs w:val="28"/>
        </w:rPr>
        <w:t xml:space="preserve">да                    </w:t>
      </w:r>
      <w:r w:rsidRPr="00FD75AE">
        <w:rPr>
          <w:rFonts w:ascii="Times New Roman" w:hAnsi="Times New Roman"/>
          <w:b/>
          <w:sz w:val="28"/>
          <w:szCs w:val="28"/>
        </w:rPr>
        <w:t xml:space="preserve">№ </w:t>
      </w:r>
      <w:r w:rsidR="00215CA0">
        <w:rPr>
          <w:rFonts w:ascii="Times New Roman" w:hAnsi="Times New Roman"/>
          <w:b/>
          <w:sz w:val="28"/>
          <w:szCs w:val="28"/>
        </w:rPr>
        <w:t>07</w:t>
      </w:r>
      <w:r w:rsidRPr="00FD75AE">
        <w:rPr>
          <w:rFonts w:ascii="Times New Roman" w:hAnsi="Times New Roman"/>
          <w:b/>
          <w:sz w:val="28"/>
          <w:szCs w:val="28"/>
        </w:rPr>
        <w:t xml:space="preserve">                         п. </w:t>
      </w:r>
      <w:proofErr w:type="gramStart"/>
      <w:r w:rsidRPr="00FD75AE">
        <w:rPr>
          <w:rFonts w:ascii="Times New Roman" w:hAnsi="Times New Roman"/>
          <w:b/>
          <w:sz w:val="28"/>
          <w:szCs w:val="28"/>
        </w:rPr>
        <w:t>Октябрьский</w:t>
      </w:r>
      <w:proofErr w:type="gramEnd"/>
    </w:p>
    <w:p w:rsidR="00A058EE" w:rsidRPr="00FD75AE" w:rsidRDefault="00A058EE" w:rsidP="00A058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58EE" w:rsidRPr="00FD75AE" w:rsidRDefault="00A058EE" w:rsidP="00A058EE">
      <w:pPr>
        <w:pStyle w:val="20"/>
        <w:shd w:val="clear" w:color="auto" w:fill="auto"/>
        <w:tabs>
          <w:tab w:val="left" w:pos="2531"/>
        </w:tabs>
        <w:spacing w:before="0" w:after="0" w:line="299" w:lineRule="exact"/>
        <w:ind w:right="4460"/>
        <w:jc w:val="both"/>
        <w:rPr>
          <w:rFonts w:ascii="Arial" w:hAnsi="Arial" w:cs="Arial"/>
          <w:color w:val="333333"/>
          <w:sz w:val="28"/>
          <w:szCs w:val="28"/>
        </w:rPr>
      </w:pPr>
    </w:p>
    <w:p w:rsidR="00A058EE" w:rsidRDefault="00A058EE" w:rsidP="00445A5B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1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№ 30 от 03 июня 2024 года «</w:t>
      </w:r>
      <w:r w:rsidRPr="00FD7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Правил внутреннего трудового распорядка администрации Октябрьского муниципального образования </w:t>
      </w:r>
      <w:proofErr w:type="spellStart"/>
      <w:r w:rsidRPr="00FD7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Лысогорского</w:t>
      </w:r>
      <w:proofErr w:type="spellEnd"/>
      <w:r w:rsidRPr="00FD7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Саратовской области</w:t>
      </w:r>
      <w:r w:rsidR="0021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D7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F2D45" w:rsidRDefault="005F2D45" w:rsidP="00445A5B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D45" w:rsidRPr="00FD75AE" w:rsidRDefault="005F2D45" w:rsidP="00445A5B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создания условий, необходимых для соблюдения работниками дисциплины труда, в соответствии с  Трудовым  кодексом 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законодательством, на основании </w:t>
      </w:r>
      <w:r w:rsidRPr="00F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протеста</w:t>
      </w:r>
      <w:r w:rsidRPr="00F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прокуратуры, администрация Октябрь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F2D45" w:rsidRPr="00FD75AE" w:rsidRDefault="005F2D45" w:rsidP="00445A5B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F2D45" w:rsidRPr="00EB583A" w:rsidRDefault="00EB583A" w:rsidP="00445A5B">
      <w:pPr>
        <w:pStyle w:val="a3"/>
        <w:numPr>
          <w:ilvl w:val="0"/>
          <w:numId w:val="1"/>
        </w:num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8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2D45" w:rsidRPr="00EB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5F2D45" w:rsidRPr="00EB5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30 от 03 июня 2024 года</w:t>
      </w:r>
      <w:r w:rsidR="005F2D45" w:rsidRPr="00EB5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F2D45" w:rsidRPr="00EB5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5F2D45" w:rsidRPr="00EB5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2D45" w:rsidRPr="00EB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Правил внутреннего трудового распорядка  администрации Октябрьского муниципального образования </w:t>
      </w:r>
      <w:proofErr w:type="spellStart"/>
      <w:r w:rsidR="005F2D45" w:rsidRPr="00EB5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Лысогорского</w:t>
      </w:r>
      <w:proofErr w:type="spellEnd"/>
      <w:r w:rsidR="005F2D45" w:rsidRPr="00EB5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Саратовской области</w:t>
      </w:r>
      <w:r w:rsidR="005F2D45" w:rsidRPr="00EB58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445A5B" w:rsidRDefault="00EB583A" w:rsidP="00445A5B">
      <w:pPr>
        <w:spacing w:before="195" w:after="195" w:line="341" w:lineRule="atLeast"/>
        <w:jc w:val="both"/>
        <w:textAlignment w:val="top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45A5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45A5B" w:rsidRPr="00445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9.7. изложить в следующей редакции: «</w:t>
      </w:r>
      <w:r w:rsidR="00445A5B" w:rsidRPr="00445A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5" w:history="1">
        <w:r w:rsidR="00445A5B" w:rsidRPr="00445A5B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 w:rsidR="00445A5B" w:rsidRPr="00445A5B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445A5B" w:rsidRPr="00445A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</w:t>
      </w:r>
      <w:r w:rsidR="00445A5B" w:rsidRPr="00445A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позднее трех лет со дня совершения проступка. В указанные сроки не включается время производства по уголовному делу</w:t>
      </w:r>
      <w:r w:rsidR="00126EF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445A5B" w:rsidRPr="00445A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05DCB" w:rsidRDefault="002477FF" w:rsidP="00205DCB">
      <w:pPr>
        <w:spacing w:before="195" w:after="195" w:line="341" w:lineRule="atLeast"/>
        <w:jc w:val="both"/>
        <w:textAlignment w:val="top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2)пункт 12.11.</w:t>
      </w:r>
      <w:r w:rsidR="00205DCB" w:rsidRPr="0020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DCB" w:rsidRPr="00445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</w:t>
      </w:r>
      <w:r w:rsidR="00205DCB" w:rsidRPr="00445A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6" w:history="1">
        <w:r w:rsidR="00205DCB" w:rsidRPr="00445A5B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 w:rsidR="00205DCB" w:rsidRPr="00445A5B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205DCB" w:rsidRPr="00445A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r w:rsidR="00205DC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05DCB" w:rsidRPr="00445A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0A44D9" w:rsidRPr="0042277B" w:rsidRDefault="00205DCB" w:rsidP="00FB5C9B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3) пункт 2.16. </w:t>
      </w:r>
      <w:r w:rsidRPr="00445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="000A44D9" w:rsidRPr="000A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21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44D9" w:rsidRPr="00422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прекращения трудового договора работодатель обязан выдать работнику т</w:t>
      </w:r>
      <w:r w:rsidR="0022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рудовую книжку  (статья 84</w:t>
      </w:r>
      <w:r w:rsidR="000A44D9" w:rsidRPr="0042277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22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A44D9" w:rsidRPr="00422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A44D9" w:rsidRPr="00422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 Российской Ф</w:t>
      </w:r>
      <w:r w:rsidR="002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едерации) </w:t>
      </w:r>
      <w:r w:rsidR="000A44D9" w:rsidRPr="0042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произвести с ним расчет в соответствии со статьей 140 Трудового кодекса Российской Федерации.</w:t>
      </w:r>
      <w:proofErr w:type="gramEnd"/>
      <w:r w:rsidR="000A44D9" w:rsidRPr="0042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44D9" w:rsidRPr="00422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трудовую книжку и внесение инф</w:t>
      </w:r>
      <w:r w:rsidR="002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ормации в сведения </w:t>
      </w:r>
      <w:r w:rsidR="000A44D9" w:rsidRPr="0042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основании и о причине прекращения трудового договора до</w:t>
      </w:r>
      <w:r w:rsidR="002221CB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лжна</w:t>
      </w:r>
      <w:r w:rsidR="000A44D9" w:rsidRPr="0042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производиться в точном соответствии с формулировками Трудового Кодекса или иного федерального закона и со ссылкой на соответствующие статью, часть статьи, пункт статьи настоящего Кодекса или иного федерального закона.</w:t>
      </w:r>
      <w:proofErr w:type="gramEnd"/>
    </w:p>
    <w:p w:rsidR="000B7CC9" w:rsidRPr="00FD75AE" w:rsidRDefault="000B7CC9" w:rsidP="001B71E3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r w:rsidRPr="00FD75A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FD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Октябрьского муниципального образования в информационно-телекоммуникационной сети «Интернет»</w:t>
      </w:r>
    </w:p>
    <w:p w:rsidR="000B7CC9" w:rsidRPr="00FD75AE" w:rsidRDefault="000B7CC9" w:rsidP="001B71E3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r w:rsidRPr="00F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после его официального обнародования.                              </w:t>
      </w:r>
    </w:p>
    <w:p w:rsidR="000B7CC9" w:rsidRPr="00FD75AE" w:rsidRDefault="000B7CC9" w:rsidP="001B71E3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Pr="00F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D7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</w:t>
      </w:r>
    </w:p>
    <w:p w:rsidR="000B7CC9" w:rsidRDefault="000B7CC9" w:rsidP="001B71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71692D" w:rsidRPr="008E3B0B" w:rsidRDefault="0071692D" w:rsidP="007169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Глава администрации</w:t>
      </w:r>
      <w:r w:rsidRPr="008E3B0B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                    Е.В.Тишина</w:t>
      </w:r>
    </w:p>
    <w:p w:rsidR="00EB583A" w:rsidRPr="00445A5B" w:rsidRDefault="00EB583A" w:rsidP="00445A5B">
      <w:pPr>
        <w:pStyle w:val="a3"/>
        <w:shd w:val="clear" w:color="auto" w:fill="F8FAFB"/>
        <w:spacing w:before="195" w:after="195" w:line="341" w:lineRule="atLeast"/>
        <w:ind w:left="79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45" w:rsidRPr="00FD75AE" w:rsidRDefault="005F2D45" w:rsidP="00445A5B">
      <w:pPr>
        <w:shd w:val="clear" w:color="auto" w:fill="F8FAFB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77A" w:rsidRDefault="00DB477A" w:rsidP="00445A5B">
      <w:pPr>
        <w:jc w:val="both"/>
      </w:pPr>
    </w:p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91E75"/>
    <w:multiLevelType w:val="hybridMultilevel"/>
    <w:tmpl w:val="EE5A8BEC"/>
    <w:lvl w:ilvl="0" w:tplc="FC469F6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8EE"/>
    <w:rsid w:val="000A44D9"/>
    <w:rsid w:val="000B7CC9"/>
    <w:rsid w:val="00126EF5"/>
    <w:rsid w:val="001B71E3"/>
    <w:rsid w:val="00205DCB"/>
    <w:rsid w:val="00215CA0"/>
    <w:rsid w:val="002221CB"/>
    <w:rsid w:val="002477FF"/>
    <w:rsid w:val="00387FAE"/>
    <w:rsid w:val="00445A5B"/>
    <w:rsid w:val="005F2D45"/>
    <w:rsid w:val="0071692D"/>
    <w:rsid w:val="00752CFC"/>
    <w:rsid w:val="009B4C2E"/>
    <w:rsid w:val="00A058EE"/>
    <w:rsid w:val="00AC78C6"/>
    <w:rsid w:val="00DB477A"/>
    <w:rsid w:val="00EB583A"/>
    <w:rsid w:val="00FB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058E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8EE"/>
    <w:pPr>
      <w:widowControl w:val="0"/>
      <w:shd w:val="clear" w:color="auto" w:fill="FFFFFF"/>
      <w:spacing w:before="360" w:after="240" w:line="302" w:lineRule="exact"/>
    </w:pPr>
    <w:rPr>
      <w:sz w:val="26"/>
      <w:szCs w:val="26"/>
    </w:rPr>
  </w:style>
  <w:style w:type="paragraph" w:styleId="a3">
    <w:name w:val="List Paragraph"/>
    <w:basedOn w:val="a"/>
    <w:uiPriority w:val="34"/>
    <w:qFormat/>
    <w:rsid w:val="00EB583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5A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878/" TargetMode="External"/><Relationship Id="rId5" Type="http://schemas.openxmlformats.org/officeDocument/2006/relationships/hyperlink" Target="https://www.consultant.ru/document/cons_doc_LAW_4828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574</Words>
  <Characters>3274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2025-01-22T04:29:00Z</dcterms:created>
  <dcterms:modified xsi:type="dcterms:W3CDTF">2025-01-22T05:14:00Z</dcterms:modified>
</cp:coreProperties>
</file>