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6B" w:rsidRDefault="00CC776B" w:rsidP="00CC776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CC776B" w:rsidRDefault="00CC776B" w:rsidP="00CC776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CC776B" w:rsidRDefault="00CC776B" w:rsidP="00CC776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CC776B" w:rsidRDefault="00CC776B" w:rsidP="00CC776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CC776B" w:rsidRDefault="00CC776B" w:rsidP="00CC776B">
      <w:pPr>
        <w:jc w:val="center"/>
        <w:rPr>
          <w:b/>
          <w:sz w:val="24"/>
          <w:szCs w:val="24"/>
        </w:rPr>
      </w:pPr>
    </w:p>
    <w:p w:rsidR="00CC776B" w:rsidRDefault="00CC776B" w:rsidP="00CC77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C776B" w:rsidRDefault="00CC776B" w:rsidP="00CC77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ПОСТАНОВЛЕНИЕ                                                                                                               </w:t>
      </w:r>
    </w:p>
    <w:p w:rsidR="00CC776B" w:rsidRDefault="00CC776B" w:rsidP="00CC776B">
      <w:pPr>
        <w:jc w:val="center"/>
        <w:rPr>
          <w:b/>
          <w:sz w:val="24"/>
          <w:szCs w:val="24"/>
        </w:rPr>
      </w:pPr>
    </w:p>
    <w:p w:rsidR="00CC776B" w:rsidRDefault="00CC776B" w:rsidP="00CC77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от </w:t>
      </w:r>
      <w:r>
        <w:rPr>
          <w:b/>
          <w:sz w:val="24"/>
          <w:szCs w:val="24"/>
        </w:rPr>
        <w:t>15 сентября  2020</w:t>
      </w:r>
      <w:r>
        <w:rPr>
          <w:b/>
          <w:sz w:val="24"/>
          <w:szCs w:val="24"/>
        </w:rPr>
        <w:t xml:space="preserve"> года     </w:t>
      </w:r>
      <w:r>
        <w:rPr>
          <w:b/>
          <w:sz w:val="24"/>
          <w:szCs w:val="24"/>
        </w:rPr>
        <w:t xml:space="preserve">                          </w:t>
      </w:r>
      <w:r w:rsidR="002917A4">
        <w:rPr>
          <w:b/>
          <w:sz w:val="24"/>
          <w:szCs w:val="24"/>
        </w:rPr>
        <w:t>№ 25</w:t>
      </w:r>
      <w:r>
        <w:rPr>
          <w:b/>
          <w:sz w:val="24"/>
          <w:szCs w:val="24"/>
        </w:rPr>
        <w:t xml:space="preserve">                          </w:t>
      </w:r>
      <w:proofErr w:type="spellStart"/>
      <w:r>
        <w:rPr>
          <w:b/>
          <w:sz w:val="24"/>
          <w:szCs w:val="24"/>
        </w:rPr>
        <w:t>п</w:t>
      </w:r>
      <w:proofErr w:type="gramStart"/>
      <w:r>
        <w:rPr>
          <w:b/>
          <w:sz w:val="24"/>
          <w:szCs w:val="24"/>
        </w:rPr>
        <w:t>.О</w:t>
      </w:r>
      <w:proofErr w:type="gramEnd"/>
      <w:r>
        <w:rPr>
          <w:b/>
          <w:sz w:val="24"/>
          <w:szCs w:val="24"/>
        </w:rPr>
        <w:t>ктябрьский</w:t>
      </w:r>
      <w:proofErr w:type="spellEnd"/>
    </w:p>
    <w:p w:rsidR="00CC776B" w:rsidRDefault="00CC776B" w:rsidP="00CC77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:rsidR="00CC776B" w:rsidRDefault="00CC776B" w:rsidP="00CC776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О присвоении почтового адреса</w:t>
      </w:r>
    </w:p>
    <w:p w:rsidR="00CC776B" w:rsidRDefault="00CC776B" w:rsidP="00CC776B">
      <w:pPr>
        <w:rPr>
          <w:b/>
          <w:sz w:val="24"/>
          <w:szCs w:val="24"/>
        </w:rPr>
      </w:pPr>
    </w:p>
    <w:p w:rsidR="00CC776B" w:rsidRDefault="00CC776B" w:rsidP="00CC77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На основании пункта 21 статьи 14 Федерального закона от 6 октября 2003 года № 131 –ФЗ «Об общих принципах организации местного самоуправления в Российской Федерации», ФЗ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 ноября 2014 года № 1221 «Об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утверждении</w:t>
      </w:r>
      <w:proofErr w:type="gramEnd"/>
      <w:r>
        <w:rPr>
          <w:sz w:val="24"/>
          <w:szCs w:val="24"/>
        </w:rPr>
        <w:t xml:space="preserve"> правил присвоения, изменений и аннулирования адресов», Приказа Минфина РФ от 05.11.2015г. 171-н «Об утверждении перечня элементов планировочной структуры, элементов объектов адресации, 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4"/>
          <w:szCs w:val="24"/>
        </w:rPr>
        <w:t>адресообразующих</w:t>
      </w:r>
      <w:proofErr w:type="spellEnd"/>
      <w:r>
        <w:rPr>
          <w:sz w:val="24"/>
          <w:szCs w:val="24"/>
        </w:rPr>
        <w:t xml:space="preserve"> элементов»                                                                                                                         </w:t>
      </w:r>
    </w:p>
    <w:p w:rsidR="00CC776B" w:rsidRDefault="00CC776B" w:rsidP="00CC77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CC776B" w:rsidRDefault="00CC776B" w:rsidP="00CC77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Земельному участку площадью </w:t>
      </w:r>
      <w:r w:rsidR="002917A4">
        <w:rPr>
          <w:sz w:val="24"/>
          <w:szCs w:val="24"/>
        </w:rPr>
        <w:t>3000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 с кадастровым номером</w:t>
      </w:r>
      <w:r>
        <w:rPr>
          <w:sz w:val="24"/>
          <w:szCs w:val="24"/>
        </w:rPr>
        <w:t xml:space="preserve"> 64:19:060906</w:t>
      </w:r>
      <w:r w:rsidR="002917A4">
        <w:rPr>
          <w:sz w:val="24"/>
          <w:szCs w:val="24"/>
        </w:rPr>
        <w:t>:124</w:t>
      </w:r>
      <w:r>
        <w:rPr>
          <w:sz w:val="24"/>
          <w:szCs w:val="24"/>
        </w:rPr>
        <w:t xml:space="preserve">  присвоить следующий почтовый адрес: Российская Федерация, Саратовская область, </w:t>
      </w:r>
      <w:proofErr w:type="spellStart"/>
      <w:r>
        <w:rPr>
          <w:sz w:val="24"/>
          <w:szCs w:val="24"/>
        </w:rPr>
        <w:t>Лысогорский</w:t>
      </w:r>
      <w:proofErr w:type="spellEnd"/>
      <w:r>
        <w:rPr>
          <w:sz w:val="24"/>
          <w:szCs w:val="24"/>
        </w:rPr>
        <w:t xml:space="preserve">  район,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ерво</w:t>
      </w:r>
      <w:r>
        <w:rPr>
          <w:sz w:val="24"/>
          <w:szCs w:val="24"/>
        </w:rPr>
        <w:t>м</w:t>
      </w:r>
      <w:r w:rsidR="002917A4">
        <w:rPr>
          <w:sz w:val="24"/>
          <w:szCs w:val="24"/>
        </w:rPr>
        <w:t>айский</w:t>
      </w:r>
      <w:proofErr w:type="spellEnd"/>
      <w:r w:rsidR="002917A4">
        <w:rPr>
          <w:sz w:val="24"/>
          <w:szCs w:val="24"/>
        </w:rPr>
        <w:t xml:space="preserve">, </w:t>
      </w:r>
      <w:proofErr w:type="spellStart"/>
      <w:r w:rsidR="002917A4">
        <w:rPr>
          <w:sz w:val="24"/>
          <w:szCs w:val="24"/>
        </w:rPr>
        <w:t>ул.Первомайская</w:t>
      </w:r>
      <w:proofErr w:type="spellEnd"/>
      <w:r w:rsidR="002917A4">
        <w:rPr>
          <w:sz w:val="24"/>
          <w:szCs w:val="24"/>
        </w:rPr>
        <w:t>, з/у 53</w:t>
      </w:r>
      <w:bookmarkStart w:id="0" w:name="_GoBack"/>
      <w:bookmarkEnd w:id="0"/>
      <w:r>
        <w:rPr>
          <w:sz w:val="24"/>
          <w:szCs w:val="24"/>
        </w:rPr>
        <w:t>.</w:t>
      </w:r>
    </w:p>
    <w:p w:rsidR="00CC776B" w:rsidRDefault="00CC776B" w:rsidP="00CC776B">
      <w:pPr>
        <w:jc w:val="both"/>
        <w:rPr>
          <w:sz w:val="24"/>
          <w:szCs w:val="24"/>
        </w:rPr>
      </w:pPr>
    </w:p>
    <w:p w:rsidR="00CC776B" w:rsidRDefault="00CC776B" w:rsidP="00CC776B">
      <w:pPr>
        <w:spacing w:after="0" w:line="360" w:lineRule="auto"/>
        <w:jc w:val="both"/>
        <w:rPr>
          <w:sz w:val="24"/>
          <w:szCs w:val="24"/>
        </w:rPr>
      </w:pPr>
    </w:p>
    <w:p w:rsidR="00CC776B" w:rsidRDefault="00CC776B" w:rsidP="00CC776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администрации                       Е.В. Тишина</w:t>
      </w:r>
    </w:p>
    <w:p w:rsidR="00E1775E" w:rsidRDefault="002917A4"/>
    <w:sectPr w:rsidR="00E1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6B"/>
    <w:rsid w:val="00170212"/>
    <w:rsid w:val="002917A4"/>
    <w:rsid w:val="00CC776B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6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6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5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2020-11-17T07:49:00Z</dcterms:created>
  <dcterms:modified xsi:type="dcterms:W3CDTF">2020-11-17T07:49:00Z</dcterms:modified>
</cp:coreProperties>
</file>