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6D" w:rsidRDefault="00F7636D" w:rsidP="00F763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7636D" w:rsidRDefault="00F7636D" w:rsidP="00F763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ОКТЯБРЬСКОГО МУНИЦИПАЛЬНОГО ОБРАЗОВАНИЯ</w:t>
      </w:r>
    </w:p>
    <w:p w:rsidR="00F7636D" w:rsidRDefault="00F7636D" w:rsidP="00F763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ЛЫСОГОРСКОГО  МУНИЦИПАЛЬНОГО  РАЙОНА</w:t>
      </w:r>
    </w:p>
    <w:p w:rsidR="00F7636D" w:rsidRDefault="00F7636D" w:rsidP="00F7636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F7636D" w:rsidRDefault="00F7636D" w:rsidP="00F7636D">
      <w:pPr>
        <w:jc w:val="center"/>
        <w:rPr>
          <w:b/>
          <w:sz w:val="24"/>
          <w:szCs w:val="24"/>
        </w:rPr>
      </w:pPr>
    </w:p>
    <w:p w:rsidR="00F7636D" w:rsidRDefault="00F7636D" w:rsidP="00F763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F7636D" w:rsidRDefault="00F7636D" w:rsidP="00F76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ПОСТАНОВЛЕНИЕ                                                                                                               </w:t>
      </w:r>
    </w:p>
    <w:p w:rsidR="00F7636D" w:rsidRDefault="00F7636D" w:rsidP="00F7636D">
      <w:pPr>
        <w:jc w:val="center"/>
        <w:rPr>
          <w:b/>
          <w:sz w:val="24"/>
          <w:szCs w:val="24"/>
        </w:rPr>
      </w:pPr>
    </w:p>
    <w:p w:rsidR="00F7636D" w:rsidRDefault="00F7636D" w:rsidP="00F76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D7FA5">
        <w:rPr>
          <w:b/>
          <w:sz w:val="24"/>
          <w:szCs w:val="24"/>
        </w:rPr>
        <w:t xml:space="preserve">от  24 </w:t>
      </w:r>
      <w:r>
        <w:rPr>
          <w:b/>
          <w:sz w:val="24"/>
          <w:szCs w:val="24"/>
        </w:rPr>
        <w:t xml:space="preserve"> апреля   2020 года                               № 13                            п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ктябрьский</w:t>
      </w:r>
    </w:p>
    <w:p w:rsidR="00F7636D" w:rsidRDefault="00F7636D" w:rsidP="00F7636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:rsidR="00F7636D" w:rsidRDefault="00F7636D" w:rsidP="00F763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 присвоении почтового адреса.</w:t>
      </w:r>
    </w:p>
    <w:p w:rsidR="00F7636D" w:rsidRDefault="00F7636D" w:rsidP="00F7636D">
      <w:pPr>
        <w:rPr>
          <w:b/>
          <w:sz w:val="24"/>
          <w:szCs w:val="24"/>
        </w:rPr>
      </w:pPr>
    </w:p>
    <w:p w:rsidR="00F7636D" w:rsidRDefault="00F7636D" w:rsidP="00F763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На основании пункта 21 статьи 14 Федерального закона от 6 октября 2003 года № 131 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утверждении</w:t>
      </w:r>
      <w:proofErr w:type="gramEnd"/>
      <w:r>
        <w:rPr>
          <w:sz w:val="24"/>
          <w:szCs w:val="24"/>
        </w:rPr>
        <w:t xml:space="preserve"> правил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sz w:val="24"/>
          <w:szCs w:val="24"/>
        </w:rPr>
        <w:t>адресообразующих</w:t>
      </w:r>
      <w:proofErr w:type="spellEnd"/>
      <w:r>
        <w:rPr>
          <w:sz w:val="24"/>
          <w:szCs w:val="24"/>
        </w:rPr>
        <w:t xml:space="preserve"> элементов»                                                                                                                         </w:t>
      </w:r>
    </w:p>
    <w:p w:rsidR="00F7636D" w:rsidRDefault="00F7636D" w:rsidP="00F763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7636D" w:rsidRDefault="00F7636D" w:rsidP="00F763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275AF">
        <w:rPr>
          <w:b/>
          <w:sz w:val="24"/>
          <w:szCs w:val="24"/>
        </w:rPr>
        <w:t>ПОСТАНОВЛЯЮ:</w:t>
      </w:r>
    </w:p>
    <w:p w:rsidR="00F7636D" w:rsidRDefault="00F7636D" w:rsidP="00F7636D">
      <w:pPr>
        <w:rPr>
          <w:sz w:val="24"/>
          <w:szCs w:val="24"/>
        </w:rPr>
      </w:pPr>
      <w:r>
        <w:rPr>
          <w:sz w:val="24"/>
          <w:szCs w:val="24"/>
        </w:rPr>
        <w:t xml:space="preserve">   Земельному участку площадью</w:t>
      </w:r>
      <w:r w:rsidR="001316E0">
        <w:rPr>
          <w:sz w:val="24"/>
          <w:szCs w:val="24"/>
        </w:rPr>
        <w:t xml:space="preserve"> 0,5 га</w:t>
      </w:r>
      <w:r>
        <w:rPr>
          <w:sz w:val="24"/>
          <w:szCs w:val="24"/>
        </w:rPr>
        <w:t xml:space="preserve"> в кадастровом квартале 64:19:</w:t>
      </w:r>
      <w:r w:rsidR="001316E0">
        <w:rPr>
          <w:sz w:val="24"/>
          <w:szCs w:val="24"/>
        </w:rPr>
        <w:t>060106</w:t>
      </w:r>
      <w:r>
        <w:rPr>
          <w:sz w:val="24"/>
          <w:szCs w:val="24"/>
        </w:rPr>
        <w:t xml:space="preserve">  присвоить следующий почтовый адрес: Российская Федерация, Саратовская область, </w:t>
      </w:r>
      <w:proofErr w:type="spellStart"/>
      <w:r>
        <w:rPr>
          <w:sz w:val="24"/>
          <w:szCs w:val="24"/>
        </w:rPr>
        <w:t>Лысогорский</w:t>
      </w:r>
      <w:proofErr w:type="spellEnd"/>
      <w:r>
        <w:rPr>
          <w:sz w:val="24"/>
          <w:szCs w:val="24"/>
        </w:rPr>
        <w:t xml:space="preserve">  ра</w:t>
      </w:r>
      <w:r w:rsidR="001316E0">
        <w:rPr>
          <w:sz w:val="24"/>
          <w:szCs w:val="24"/>
        </w:rPr>
        <w:t>йон, Октябрьское муниципальное образование, п. Первомайский.</w:t>
      </w:r>
    </w:p>
    <w:p w:rsidR="00F7636D" w:rsidRDefault="00F7636D" w:rsidP="00F7636D">
      <w:pPr>
        <w:rPr>
          <w:sz w:val="24"/>
          <w:szCs w:val="24"/>
        </w:rPr>
      </w:pPr>
    </w:p>
    <w:p w:rsidR="00F7636D" w:rsidRDefault="00F7636D" w:rsidP="00F7636D">
      <w:pPr>
        <w:rPr>
          <w:sz w:val="24"/>
          <w:szCs w:val="24"/>
        </w:rPr>
      </w:pPr>
    </w:p>
    <w:p w:rsidR="00F7636D" w:rsidRDefault="00F7636D" w:rsidP="00F7636D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                             Е.В. Тишина</w:t>
      </w:r>
    </w:p>
    <w:p w:rsidR="00F7636D" w:rsidRDefault="00F7636D" w:rsidP="00F7636D"/>
    <w:p w:rsidR="00100AEF" w:rsidRDefault="00100AEF"/>
    <w:sectPr w:rsidR="00100AEF" w:rsidSect="00986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36D"/>
    <w:rsid w:val="00100AEF"/>
    <w:rsid w:val="001316E0"/>
    <w:rsid w:val="00BD7FA5"/>
    <w:rsid w:val="00F7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36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2020-04-24T07:42:00Z</dcterms:created>
  <dcterms:modified xsi:type="dcterms:W3CDTF">2020-04-24T07:49:00Z</dcterms:modified>
</cp:coreProperties>
</file>