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262">
      <w:pPr>
        <w:shd w:val="clear" w:color="auto" w:fill="FFFFFF"/>
        <w:spacing w:line="326" w:lineRule="exact"/>
        <w:ind w:left="3312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ГЛАВА</w:t>
      </w:r>
    </w:p>
    <w:p w:rsidR="00000000" w:rsidRDefault="00001262">
      <w:pPr>
        <w:shd w:val="clear" w:color="auto" w:fill="FFFFFF"/>
        <w:spacing w:line="326" w:lineRule="exact"/>
        <w:ind w:left="125" w:firstLine="269"/>
      </w:pPr>
      <w:r>
        <w:rPr>
          <w:rFonts w:eastAsia="Times New Roman"/>
          <w:color w:val="959595"/>
          <w:spacing w:val="-1"/>
          <w:sz w:val="29"/>
          <w:szCs w:val="29"/>
        </w:rPr>
        <w:t xml:space="preserve">АДМИНИСТРАЦИИ </w:t>
      </w:r>
      <w:r>
        <w:rPr>
          <w:rFonts w:eastAsia="Times New Roman"/>
          <w:b/>
          <w:bCs/>
          <w:color w:val="959595"/>
          <w:spacing w:val="-1"/>
          <w:sz w:val="29"/>
          <w:szCs w:val="29"/>
        </w:rPr>
        <w:t xml:space="preserve">ОКТЯБРЬСКОГО МУНИЦИПАЛЬНОГО </w:t>
      </w:r>
      <w:r>
        <w:rPr>
          <w:rFonts w:eastAsia="Times New Roman"/>
          <w:color w:val="959595"/>
          <w:spacing w:val="-8"/>
          <w:sz w:val="29"/>
          <w:szCs w:val="29"/>
        </w:rPr>
        <w:t xml:space="preserve">ОБРАЗОВАНИЯ </w:t>
      </w:r>
      <w:r>
        <w:rPr>
          <w:rFonts w:eastAsia="Times New Roman"/>
          <w:b/>
          <w:bCs/>
          <w:color w:val="959595"/>
          <w:spacing w:val="-8"/>
          <w:sz w:val="29"/>
          <w:szCs w:val="29"/>
        </w:rPr>
        <w:t>ЛЫСОГОРСКОГО МУНИЦИПАЛЬНОГО РАЙОНА</w:t>
      </w:r>
    </w:p>
    <w:p w:rsidR="00000000" w:rsidRDefault="00001262">
      <w:pPr>
        <w:shd w:val="clear" w:color="auto" w:fill="FFFFFF"/>
        <w:spacing w:line="326" w:lineRule="exact"/>
        <w:ind w:left="2290"/>
      </w:pPr>
      <w:r>
        <w:rPr>
          <w:rFonts w:eastAsia="Times New Roman"/>
          <w:b/>
          <w:bCs/>
          <w:color w:val="959595"/>
          <w:spacing w:val="-9"/>
          <w:sz w:val="29"/>
          <w:szCs w:val="29"/>
        </w:rPr>
        <w:t>САРАТОВСКОЙ ОБЛАСТИ</w:t>
      </w:r>
    </w:p>
    <w:p w:rsidR="00000000" w:rsidRDefault="00001262">
      <w:pPr>
        <w:shd w:val="clear" w:color="auto" w:fill="FFFFFF"/>
        <w:spacing w:before="643"/>
        <w:ind w:left="2424"/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ПОСТАНОВЛЕНИЕ</w:t>
      </w:r>
    </w:p>
    <w:p w:rsidR="00000000" w:rsidRDefault="00001262">
      <w:pPr>
        <w:shd w:val="clear" w:color="auto" w:fill="FFFFFF"/>
        <w:spacing w:before="29"/>
        <w:ind w:left="3384"/>
      </w:pPr>
      <w:r>
        <w:rPr>
          <w:rFonts w:ascii="Arial" w:eastAsia="Times New Roman" w:hAnsi="Arial"/>
          <w:b/>
          <w:bCs/>
          <w:color w:val="000000"/>
          <w:spacing w:val="-13"/>
          <w:w w:val="125"/>
          <w:sz w:val="24"/>
          <w:szCs w:val="24"/>
        </w:rPr>
        <w:t>№</w:t>
      </w:r>
      <w:r>
        <w:rPr>
          <w:rFonts w:ascii="Arial" w:eastAsia="Times New Roman" w:hAnsi="Arial" w:cs="Arial"/>
          <w:b/>
          <w:bCs/>
          <w:color w:val="000000"/>
          <w:spacing w:val="-13"/>
          <w:w w:val="125"/>
          <w:sz w:val="24"/>
          <w:szCs w:val="24"/>
        </w:rPr>
        <w:t>10</w:t>
      </w:r>
    </w:p>
    <w:p w:rsidR="00000000" w:rsidRDefault="00001262">
      <w:pPr>
        <w:shd w:val="clear" w:color="auto" w:fill="FFFFFF"/>
        <w:spacing w:before="326" w:line="322" w:lineRule="exact"/>
        <w:ind w:left="130" w:right="6451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От 03.04,2006 года. </w:t>
      </w:r>
      <w:r>
        <w:rPr>
          <w:rFonts w:eastAsia="Times New Roman"/>
          <w:color w:val="000000"/>
          <w:spacing w:val="-6"/>
          <w:sz w:val="29"/>
          <w:szCs w:val="29"/>
        </w:rPr>
        <w:t>П.Октябрьский</w:t>
      </w:r>
    </w:p>
    <w:p w:rsidR="00000000" w:rsidRDefault="00001262">
      <w:pPr>
        <w:shd w:val="clear" w:color="auto" w:fill="FFFFFF"/>
        <w:spacing w:before="322" w:line="331" w:lineRule="exact"/>
        <w:ind w:left="691" w:hanging="278"/>
      </w:pPr>
      <w:r>
        <w:rPr>
          <w:rFonts w:eastAsia="Times New Roman"/>
          <w:color w:val="000000"/>
          <w:spacing w:val="3"/>
          <w:sz w:val="28"/>
          <w:szCs w:val="28"/>
        </w:rPr>
        <w:t xml:space="preserve">«О дополнительных мерах 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по обучению населения Октябрьского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МО требованиям 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>пожарной безопа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>сности .»</w:t>
      </w:r>
    </w:p>
    <w:p w:rsidR="00000000" w:rsidRDefault="00001262">
      <w:pPr>
        <w:shd w:val="clear" w:color="auto" w:fill="FFFFFF"/>
        <w:spacing w:before="307" w:line="322" w:lineRule="exact"/>
        <w:ind w:left="130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Знание и выполнение правил пожарной безопасности среди населения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Октябрьского МО,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залог слаженных и успешных действий во время пожара. </w:t>
      </w:r>
      <w:r>
        <w:rPr>
          <w:rFonts w:eastAsia="Times New Roman"/>
          <w:color w:val="000000"/>
          <w:spacing w:val="-9"/>
          <w:sz w:val="29"/>
          <w:szCs w:val="29"/>
        </w:rPr>
        <w:t>ПОСТАНОВЛЯЮ:</w:t>
      </w:r>
    </w:p>
    <w:p w:rsidR="00000000" w:rsidRDefault="00001262" w:rsidP="00001262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2" w:lineRule="exact"/>
        <w:ind w:left="854" w:hanging="355"/>
        <w:rPr>
          <w:color w:val="000000"/>
          <w:spacing w:val="-3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Заместителю главы администрации Комарову А.В. в срок до 10 апреля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 xml:space="preserve">провести учёбу с населением </w:t>
      </w:r>
      <w:r>
        <w:rPr>
          <w:rFonts w:eastAsia="Times New Roman"/>
          <w:color w:val="000000"/>
          <w:spacing w:val="-5"/>
          <w:sz w:val="29"/>
          <w:szCs w:val="29"/>
        </w:rPr>
        <w:t>Октябрьского МО.</w:t>
      </w:r>
    </w:p>
    <w:p w:rsidR="00000000" w:rsidRDefault="00001262" w:rsidP="00001262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2" w:lineRule="exact"/>
        <w:ind w:left="854" w:hanging="355"/>
        <w:rPr>
          <w:i/>
          <w:iCs/>
          <w:color w:val="000000"/>
          <w:spacing w:val="-19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Учёбу провести поулично ,с назначением ответственного по улицам</w:t>
      </w:r>
      <w:r>
        <w:rPr>
          <w:rFonts w:eastAsia="Times New Roman"/>
          <w:color w:val="000000"/>
          <w:spacing w:val="-7"/>
          <w:sz w:val="29"/>
          <w:szCs w:val="29"/>
        </w:rPr>
        <w:br/>
        <w:t>среди населения.</w:t>
      </w:r>
    </w:p>
    <w:p w:rsidR="00000000" w:rsidRDefault="00001262" w:rsidP="00001262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2" w:lineRule="exact"/>
        <w:ind w:left="854" w:hanging="355"/>
        <w:rPr>
          <w:color w:val="000000"/>
          <w:spacing w:val="-16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 xml:space="preserve">Каждый житель улицы знал что нести, </w:t>
      </w:r>
      <w:r>
        <w:rPr>
          <w:rFonts w:eastAsia="Times New Roman"/>
          <w:color w:val="000000"/>
          <w:spacing w:val="-7"/>
          <w:sz w:val="29"/>
          <w:szCs w:val="29"/>
        </w:rPr>
        <w:t>как средство пожаротушения в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случае возникновения пожара.</w:t>
      </w:r>
    </w:p>
    <w:p w:rsidR="00000000" w:rsidRDefault="00001262" w:rsidP="00001262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2" w:lineRule="exact"/>
        <w:ind w:left="499"/>
        <w:rPr>
          <w:color w:val="000000"/>
          <w:spacing w:val="-18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Вывесить правила пожарной безопасности в людные ме</w:t>
      </w:r>
      <w:r>
        <w:rPr>
          <w:rFonts w:eastAsia="Times New Roman"/>
          <w:color w:val="000000"/>
          <w:spacing w:val="-6"/>
          <w:sz w:val="29"/>
          <w:szCs w:val="29"/>
        </w:rPr>
        <w:t>ста.</w:t>
      </w:r>
    </w:p>
    <w:p w:rsidR="00000000" w:rsidRDefault="00001262" w:rsidP="00001262">
      <w:pPr>
        <w:numPr>
          <w:ilvl w:val="0"/>
          <w:numId w:val="1"/>
        </w:numPr>
        <w:shd w:val="clear" w:color="auto" w:fill="FFFFFF"/>
        <w:tabs>
          <w:tab w:val="left" w:pos="854"/>
        </w:tabs>
        <w:spacing w:after="2050" w:line="322" w:lineRule="exact"/>
        <w:ind w:left="854" w:right="1075" w:hanging="355"/>
        <w:rPr>
          <w:color w:val="000000"/>
          <w:spacing w:val="-2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Приложить к постановлению списки жителей по улицам, </w:t>
      </w:r>
      <w:r>
        <w:rPr>
          <w:rFonts w:eastAsia="Times New Roman"/>
          <w:color w:val="000000"/>
          <w:spacing w:val="-2"/>
          <w:sz w:val="29"/>
          <w:szCs w:val="29"/>
        </w:rPr>
        <w:t>с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обозначением средств пожаротушения.(списки прилагаются).</w:t>
      </w:r>
    </w:p>
    <w:p w:rsidR="00000000" w:rsidRDefault="00001262">
      <w:pPr>
        <w:shd w:val="clear" w:color="auto" w:fill="FFFFFF"/>
        <w:tabs>
          <w:tab w:val="left" w:pos="854"/>
        </w:tabs>
        <w:spacing w:after="2050" w:line="322" w:lineRule="exact"/>
        <w:ind w:left="854" w:right="1075" w:hanging="355"/>
        <w:rPr>
          <w:color w:val="000000"/>
          <w:spacing w:val="-20"/>
          <w:sz w:val="29"/>
          <w:szCs w:val="29"/>
        </w:rPr>
        <w:sectPr w:rsidR="00000000">
          <w:type w:val="continuous"/>
          <w:pgSz w:w="11909" w:h="16834"/>
          <w:pgMar w:top="1440" w:right="559" w:bottom="720" w:left="1994" w:header="720" w:footer="720" w:gutter="0"/>
          <w:cols w:space="60"/>
          <w:noEndnote/>
        </w:sectPr>
      </w:pPr>
    </w:p>
    <w:p w:rsidR="00000000" w:rsidRDefault="00001262">
      <w:pPr>
        <w:framePr w:h="2304" w:hSpace="10080" w:vSpace="58" w:wrap="notBeside" w:vAnchor="text" w:hAnchor="margin" w:x="1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08985" cy="14585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1262">
      <w:pPr>
        <w:framePr w:h="336" w:hRule="exact" w:hSpace="10080" w:vSpace="58" w:wrap="notBeside" w:vAnchor="text" w:hAnchor="margin" w:x="4926" w:y="865"/>
        <w:shd w:val="clear" w:color="auto" w:fill="FFFFFF"/>
      </w:pPr>
      <w:r>
        <w:rPr>
          <w:rFonts w:eastAsia="Times New Roman"/>
          <w:color w:val="959595"/>
          <w:spacing w:val="-11"/>
          <w:sz w:val="29"/>
          <w:szCs w:val="29"/>
        </w:rPr>
        <w:t>Авилова Н.В.</w:t>
      </w:r>
    </w:p>
    <w:p w:rsidR="00001262" w:rsidRDefault="00001262">
      <w:pPr>
        <w:rPr>
          <w:sz w:val="2"/>
          <w:szCs w:val="2"/>
        </w:rPr>
      </w:pPr>
      <w:r>
        <w:t xml:space="preserve"> </w:t>
      </w:r>
    </w:p>
    <w:sectPr w:rsidR="00001262">
      <w:type w:val="continuous"/>
      <w:pgSz w:w="11909" w:h="16834"/>
      <w:pgMar w:top="1440" w:right="559" w:bottom="720" w:left="19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3603"/>
    <w:multiLevelType w:val="singleLevel"/>
    <w:tmpl w:val="352652B0"/>
    <w:lvl w:ilvl="0">
      <w:start w:val="1"/>
      <w:numFmt w:val="decimal"/>
      <w:lvlText w:val="%1,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1654"/>
    <w:rsid w:val="00001262"/>
    <w:rsid w:val="00F1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2009-03-02T09:13:00Z</dcterms:created>
  <dcterms:modified xsi:type="dcterms:W3CDTF">2009-03-02T09:14:00Z</dcterms:modified>
</cp:coreProperties>
</file>