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2F" w:rsidRDefault="003D242F" w:rsidP="003D242F">
      <w:pPr>
        <w:spacing w:line="252" w:lineRule="auto"/>
        <w:jc w:val="center"/>
        <w:rPr>
          <w:spacing w:val="20"/>
        </w:rPr>
      </w:pPr>
    </w:p>
    <w:p w:rsidR="003D242F" w:rsidRPr="009B628C" w:rsidRDefault="003D242F" w:rsidP="003D242F">
      <w:pPr>
        <w:jc w:val="center"/>
        <w:rPr>
          <w:b/>
          <w:sz w:val="24"/>
          <w:szCs w:val="24"/>
        </w:rPr>
      </w:pPr>
      <w:r w:rsidRPr="009B628C">
        <w:rPr>
          <w:b/>
          <w:sz w:val="24"/>
          <w:szCs w:val="24"/>
        </w:rPr>
        <w:t xml:space="preserve">АДМИНИСТРАЦИЯ </w:t>
      </w:r>
      <w:r w:rsidR="0007052B" w:rsidRPr="009B628C">
        <w:rPr>
          <w:b/>
          <w:sz w:val="32"/>
          <w:szCs w:val="32"/>
        </w:rPr>
        <w:t xml:space="preserve"> </w:t>
      </w:r>
      <w:r w:rsidR="0007052B" w:rsidRPr="009B628C">
        <w:rPr>
          <w:b/>
          <w:sz w:val="24"/>
          <w:szCs w:val="24"/>
        </w:rPr>
        <w:t>ОКТЯ</w:t>
      </w:r>
      <w:r w:rsidR="009B628C">
        <w:rPr>
          <w:b/>
          <w:sz w:val="24"/>
          <w:szCs w:val="24"/>
        </w:rPr>
        <w:t>БРЬ</w:t>
      </w:r>
      <w:r w:rsidR="0007052B" w:rsidRPr="009B628C">
        <w:rPr>
          <w:b/>
          <w:sz w:val="24"/>
          <w:szCs w:val="24"/>
        </w:rPr>
        <w:t xml:space="preserve">СКОГО МУНИЦИПАЛЬНОГО ОБРАЗОВАНИЯ </w:t>
      </w:r>
      <w:r w:rsidRPr="009B628C">
        <w:rPr>
          <w:b/>
          <w:sz w:val="24"/>
          <w:szCs w:val="24"/>
        </w:rPr>
        <w:t>ЛЫСОГОРСКОГО МУНИЦИПАЛЬНОГО РАЙОНА</w:t>
      </w:r>
    </w:p>
    <w:p w:rsidR="003D242F" w:rsidRPr="009B628C" w:rsidRDefault="003D242F" w:rsidP="003D242F">
      <w:pPr>
        <w:jc w:val="center"/>
        <w:rPr>
          <w:b/>
          <w:sz w:val="24"/>
          <w:szCs w:val="24"/>
        </w:rPr>
      </w:pPr>
      <w:r w:rsidRPr="009B628C">
        <w:rPr>
          <w:b/>
          <w:sz w:val="24"/>
          <w:szCs w:val="24"/>
        </w:rPr>
        <w:t>САРАТОВСКОЙ ОБЛАСТИ</w:t>
      </w:r>
    </w:p>
    <w:p w:rsidR="003D242F" w:rsidRPr="009B628C" w:rsidRDefault="003D242F" w:rsidP="003D242F">
      <w:pPr>
        <w:rPr>
          <w:b/>
          <w:szCs w:val="24"/>
        </w:rPr>
      </w:pPr>
    </w:p>
    <w:p w:rsidR="003D242F" w:rsidRPr="009B628C" w:rsidRDefault="003D242F" w:rsidP="003D242F">
      <w:pPr>
        <w:pStyle w:val="3"/>
        <w:jc w:val="center"/>
      </w:pPr>
      <w:r w:rsidRPr="009B628C">
        <w:t>П О С Т А Н О В Л Е Н И Е</w:t>
      </w:r>
    </w:p>
    <w:p w:rsidR="003D242F" w:rsidRPr="009B628C" w:rsidRDefault="003D242F" w:rsidP="003D242F">
      <w:pPr>
        <w:ind w:firstLine="709"/>
        <w:jc w:val="center"/>
        <w:rPr>
          <w:b/>
          <w:sz w:val="22"/>
          <w:szCs w:val="22"/>
        </w:rPr>
      </w:pPr>
    </w:p>
    <w:p w:rsidR="003D242F" w:rsidRPr="009B628C" w:rsidRDefault="0007052B" w:rsidP="003D242F">
      <w:pPr>
        <w:jc w:val="center"/>
        <w:rPr>
          <w:b/>
          <w:sz w:val="24"/>
          <w:szCs w:val="24"/>
        </w:rPr>
      </w:pPr>
      <w:r w:rsidRPr="009B628C">
        <w:rPr>
          <w:b/>
          <w:sz w:val="24"/>
          <w:szCs w:val="24"/>
        </w:rPr>
        <w:t xml:space="preserve">18 </w:t>
      </w:r>
      <w:r w:rsidR="003D242F" w:rsidRPr="009B628C">
        <w:rPr>
          <w:b/>
          <w:sz w:val="24"/>
          <w:szCs w:val="24"/>
        </w:rPr>
        <w:t xml:space="preserve">декабря 2019 года № </w:t>
      </w:r>
      <w:r w:rsidRPr="009B628C">
        <w:rPr>
          <w:b/>
          <w:sz w:val="24"/>
          <w:szCs w:val="24"/>
        </w:rPr>
        <w:t>41</w:t>
      </w:r>
    </w:p>
    <w:p w:rsidR="003D242F" w:rsidRPr="009B628C" w:rsidRDefault="003D242F" w:rsidP="003D242F">
      <w:pPr>
        <w:ind w:firstLine="709"/>
        <w:rPr>
          <w:b/>
          <w:sz w:val="24"/>
          <w:szCs w:val="24"/>
        </w:rPr>
      </w:pPr>
    </w:p>
    <w:p w:rsidR="003D242F" w:rsidRPr="009B628C" w:rsidRDefault="0007052B" w:rsidP="003D242F">
      <w:pPr>
        <w:jc w:val="center"/>
        <w:rPr>
          <w:b/>
          <w:sz w:val="24"/>
          <w:szCs w:val="24"/>
        </w:rPr>
      </w:pPr>
      <w:r w:rsidRPr="009B628C">
        <w:rPr>
          <w:b/>
          <w:sz w:val="24"/>
          <w:szCs w:val="24"/>
        </w:rPr>
        <w:t>п.Октябрьский</w:t>
      </w:r>
    </w:p>
    <w:p w:rsidR="00591FF1" w:rsidRPr="009B628C" w:rsidRDefault="00591FF1" w:rsidP="00591FF1">
      <w:pPr>
        <w:tabs>
          <w:tab w:val="left" w:pos="1800"/>
        </w:tabs>
        <w:jc w:val="center"/>
        <w:rPr>
          <w:b/>
          <w:sz w:val="28"/>
          <w:szCs w:val="28"/>
        </w:rPr>
      </w:pPr>
    </w:p>
    <w:p w:rsidR="00591FF1" w:rsidRPr="005D4D90" w:rsidRDefault="00591FF1" w:rsidP="00591FF1">
      <w:pPr>
        <w:tabs>
          <w:tab w:val="left" w:pos="1800"/>
        </w:tabs>
        <w:rPr>
          <w:b/>
          <w:sz w:val="28"/>
          <w:szCs w:val="28"/>
        </w:rPr>
      </w:pPr>
      <w:r w:rsidRPr="005D4D90">
        <w:rPr>
          <w:b/>
          <w:sz w:val="28"/>
          <w:szCs w:val="28"/>
        </w:rPr>
        <w:t xml:space="preserve">Об утверждении порядка проведения </w:t>
      </w:r>
    </w:p>
    <w:p w:rsidR="00591FF1" w:rsidRPr="005D4D90" w:rsidRDefault="00591FF1" w:rsidP="00591FF1">
      <w:pPr>
        <w:tabs>
          <w:tab w:val="left" w:pos="1800"/>
        </w:tabs>
        <w:rPr>
          <w:b/>
          <w:sz w:val="28"/>
          <w:szCs w:val="28"/>
        </w:rPr>
      </w:pPr>
      <w:r w:rsidRPr="005D4D90">
        <w:rPr>
          <w:b/>
          <w:sz w:val="28"/>
          <w:szCs w:val="28"/>
        </w:rPr>
        <w:t xml:space="preserve">мониторинга качества финансового </w:t>
      </w:r>
    </w:p>
    <w:p w:rsidR="00591FF1" w:rsidRPr="005D4D90" w:rsidRDefault="00591FF1" w:rsidP="00591FF1">
      <w:pPr>
        <w:tabs>
          <w:tab w:val="left" w:pos="1800"/>
        </w:tabs>
        <w:rPr>
          <w:b/>
          <w:sz w:val="28"/>
          <w:szCs w:val="28"/>
        </w:rPr>
      </w:pPr>
      <w:r w:rsidRPr="005D4D90">
        <w:rPr>
          <w:b/>
          <w:sz w:val="28"/>
          <w:szCs w:val="28"/>
        </w:rPr>
        <w:t xml:space="preserve">менеджмента главных распорядителей </w:t>
      </w:r>
    </w:p>
    <w:p w:rsidR="001836FA" w:rsidRDefault="00591FF1" w:rsidP="00591FF1">
      <w:pPr>
        <w:tabs>
          <w:tab w:val="left" w:pos="1800"/>
        </w:tabs>
        <w:rPr>
          <w:b/>
          <w:sz w:val="28"/>
          <w:szCs w:val="28"/>
        </w:rPr>
      </w:pPr>
      <w:r w:rsidRPr="005D4D90">
        <w:rPr>
          <w:b/>
          <w:sz w:val="28"/>
          <w:szCs w:val="28"/>
        </w:rPr>
        <w:t xml:space="preserve">бюджетных средств </w:t>
      </w:r>
      <w:r w:rsidR="0007052B">
        <w:rPr>
          <w:b/>
          <w:sz w:val="28"/>
          <w:szCs w:val="28"/>
        </w:rPr>
        <w:t>Октябрьского</w:t>
      </w:r>
      <w:r w:rsidR="001836FA" w:rsidRPr="001836FA">
        <w:rPr>
          <w:b/>
          <w:color w:val="FF0000"/>
          <w:sz w:val="28"/>
          <w:szCs w:val="28"/>
        </w:rPr>
        <w:t xml:space="preserve"> </w:t>
      </w:r>
      <w:r w:rsidR="001836FA">
        <w:rPr>
          <w:b/>
          <w:sz w:val="28"/>
          <w:szCs w:val="28"/>
        </w:rPr>
        <w:t>муниципального</w:t>
      </w:r>
    </w:p>
    <w:p w:rsidR="001836FA" w:rsidRDefault="001836FA" w:rsidP="00591FF1">
      <w:pPr>
        <w:tabs>
          <w:tab w:val="left" w:pos="1800"/>
        </w:tabs>
        <w:rPr>
          <w:b/>
          <w:sz w:val="28"/>
          <w:szCs w:val="28"/>
        </w:rPr>
      </w:pPr>
      <w:r>
        <w:rPr>
          <w:b/>
          <w:sz w:val="28"/>
          <w:szCs w:val="28"/>
        </w:rPr>
        <w:t xml:space="preserve">образования </w:t>
      </w:r>
      <w:r w:rsidR="003D242F" w:rsidRPr="005D4D90">
        <w:rPr>
          <w:b/>
          <w:sz w:val="28"/>
          <w:szCs w:val="28"/>
        </w:rPr>
        <w:t>Лысогорского</w:t>
      </w:r>
      <w:r w:rsidR="00591FF1" w:rsidRPr="005D4D90">
        <w:rPr>
          <w:b/>
          <w:sz w:val="28"/>
          <w:szCs w:val="28"/>
        </w:rPr>
        <w:t xml:space="preserve"> муниципального района и </w:t>
      </w:r>
    </w:p>
    <w:p w:rsidR="00591FF1" w:rsidRPr="005D4D90" w:rsidRDefault="00591FF1" w:rsidP="00591FF1">
      <w:pPr>
        <w:tabs>
          <w:tab w:val="left" w:pos="1800"/>
        </w:tabs>
        <w:rPr>
          <w:b/>
          <w:sz w:val="28"/>
          <w:szCs w:val="28"/>
        </w:rPr>
      </w:pPr>
      <w:r w:rsidRPr="005D4D90">
        <w:rPr>
          <w:b/>
          <w:sz w:val="28"/>
          <w:szCs w:val="28"/>
        </w:rPr>
        <w:t>методики</w:t>
      </w:r>
      <w:r w:rsidR="00E4268A">
        <w:rPr>
          <w:b/>
          <w:sz w:val="28"/>
          <w:szCs w:val="28"/>
        </w:rPr>
        <w:t xml:space="preserve"> </w:t>
      </w:r>
      <w:r w:rsidRPr="005D4D90">
        <w:rPr>
          <w:b/>
          <w:sz w:val="28"/>
          <w:szCs w:val="28"/>
        </w:rPr>
        <w:t>оценки качества финансового менеджмента</w:t>
      </w:r>
    </w:p>
    <w:p w:rsidR="00591FF1" w:rsidRPr="005D4D90" w:rsidRDefault="00591FF1" w:rsidP="00591FF1">
      <w:pPr>
        <w:tabs>
          <w:tab w:val="left" w:pos="1800"/>
        </w:tabs>
        <w:rPr>
          <w:b/>
          <w:sz w:val="28"/>
          <w:szCs w:val="28"/>
        </w:rPr>
      </w:pPr>
      <w:r w:rsidRPr="005D4D90">
        <w:rPr>
          <w:b/>
          <w:sz w:val="28"/>
          <w:szCs w:val="28"/>
        </w:rPr>
        <w:t xml:space="preserve">главных распорядителей бюджетных средств </w:t>
      </w:r>
    </w:p>
    <w:p w:rsidR="001836FA" w:rsidRDefault="0007052B" w:rsidP="00591FF1">
      <w:pPr>
        <w:tabs>
          <w:tab w:val="left" w:pos="1800"/>
        </w:tabs>
        <w:rPr>
          <w:b/>
          <w:sz w:val="28"/>
          <w:szCs w:val="28"/>
        </w:rPr>
      </w:pPr>
      <w:r w:rsidRPr="0007052B">
        <w:rPr>
          <w:b/>
          <w:sz w:val="28"/>
          <w:szCs w:val="28"/>
        </w:rPr>
        <w:t>Октябрьского</w:t>
      </w:r>
      <w:r>
        <w:rPr>
          <w:b/>
          <w:color w:val="FF0000"/>
          <w:sz w:val="28"/>
          <w:szCs w:val="28"/>
        </w:rPr>
        <w:t xml:space="preserve"> </w:t>
      </w:r>
      <w:r w:rsidR="001836FA">
        <w:rPr>
          <w:b/>
          <w:sz w:val="28"/>
          <w:szCs w:val="28"/>
        </w:rPr>
        <w:t xml:space="preserve">муниципального образования </w:t>
      </w:r>
    </w:p>
    <w:p w:rsidR="00591FF1" w:rsidRPr="005D4D90" w:rsidRDefault="003D242F" w:rsidP="00591FF1">
      <w:pPr>
        <w:tabs>
          <w:tab w:val="left" w:pos="1800"/>
        </w:tabs>
        <w:rPr>
          <w:b/>
          <w:sz w:val="28"/>
          <w:szCs w:val="28"/>
        </w:rPr>
      </w:pPr>
      <w:r w:rsidRPr="005D4D90">
        <w:rPr>
          <w:b/>
          <w:sz w:val="28"/>
          <w:szCs w:val="28"/>
        </w:rPr>
        <w:t>Лысогорского</w:t>
      </w:r>
      <w:r w:rsidR="00591FF1" w:rsidRPr="005D4D90">
        <w:rPr>
          <w:b/>
          <w:sz w:val="28"/>
          <w:szCs w:val="28"/>
        </w:rPr>
        <w:t xml:space="preserve"> муниципального района </w:t>
      </w:r>
    </w:p>
    <w:p w:rsidR="00591FF1" w:rsidRPr="00591FF1" w:rsidRDefault="00591FF1" w:rsidP="00591FF1">
      <w:pPr>
        <w:ind w:firstLine="567"/>
        <w:jc w:val="both"/>
        <w:rPr>
          <w:sz w:val="28"/>
          <w:szCs w:val="28"/>
        </w:rPr>
      </w:pPr>
    </w:p>
    <w:p w:rsidR="00591FF1" w:rsidRPr="00591FF1" w:rsidRDefault="00591FF1" w:rsidP="00591FF1">
      <w:pPr>
        <w:ind w:firstLine="567"/>
        <w:jc w:val="both"/>
        <w:rPr>
          <w:sz w:val="28"/>
          <w:szCs w:val="28"/>
        </w:rPr>
      </w:pPr>
      <w:r w:rsidRPr="00591FF1">
        <w:rPr>
          <w:color w:val="000000"/>
          <w:sz w:val="28"/>
          <w:szCs w:val="28"/>
        </w:rPr>
        <w:t xml:space="preserve">На основании Устава </w:t>
      </w:r>
      <w:r w:rsidR="0007052B" w:rsidRPr="0007052B">
        <w:rPr>
          <w:sz w:val="28"/>
          <w:szCs w:val="28"/>
        </w:rPr>
        <w:t>Октябрьского</w:t>
      </w:r>
      <w:r w:rsidR="001836FA">
        <w:rPr>
          <w:color w:val="000000"/>
          <w:sz w:val="28"/>
          <w:szCs w:val="28"/>
        </w:rPr>
        <w:t xml:space="preserve"> муниципального образования </w:t>
      </w:r>
      <w:r w:rsidR="003D242F">
        <w:rPr>
          <w:color w:val="000000"/>
          <w:sz w:val="28"/>
          <w:szCs w:val="28"/>
        </w:rPr>
        <w:t>Лысогорского</w:t>
      </w:r>
      <w:r w:rsidRPr="00591FF1">
        <w:rPr>
          <w:color w:val="000000"/>
          <w:sz w:val="28"/>
          <w:szCs w:val="28"/>
        </w:rPr>
        <w:t xml:space="preserve"> муниципального района Саратовской области и в целях повышения качества бюджетного планирования, управления муниципальными финансами и повышения эффективности бюджетных расходов </w:t>
      </w:r>
      <w:r w:rsidR="009B628C">
        <w:rPr>
          <w:color w:val="000000"/>
          <w:sz w:val="28"/>
          <w:szCs w:val="28"/>
        </w:rPr>
        <w:t xml:space="preserve">Октябрьского </w:t>
      </w:r>
      <w:r w:rsidR="001836FA">
        <w:rPr>
          <w:color w:val="000000"/>
          <w:sz w:val="28"/>
          <w:szCs w:val="28"/>
        </w:rPr>
        <w:t xml:space="preserve">муниципального образования </w:t>
      </w:r>
      <w:r w:rsidR="003D242F">
        <w:rPr>
          <w:color w:val="000000"/>
          <w:sz w:val="28"/>
          <w:szCs w:val="28"/>
        </w:rPr>
        <w:t>Лысогорского</w:t>
      </w:r>
      <w:r w:rsidRPr="00591FF1">
        <w:rPr>
          <w:color w:val="000000"/>
          <w:sz w:val="28"/>
          <w:szCs w:val="28"/>
        </w:rPr>
        <w:t xml:space="preserve"> муниципального район</w:t>
      </w:r>
      <w:r w:rsidR="003D242F">
        <w:rPr>
          <w:color w:val="000000"/>
          <w:sz w:val="28"/>
          <w:szCs w:val="28"/>
        </w:rPr>
        <w:t>а администрация</w:t>
      </w:r>
      <w:r w:rsidR="00B64FFC">
        <w:rPr>
          <w:color w:val="000000"/>
          <w:sz w:val="28"/>
          <w:szCs w:val="28"/>
        </w:rPr>
        <w:t xml:space="preserve"> Октябрьского</w:t>
      </w:r>
      <w:r w:rsidR="001836FA">
        <w:rPr>
          <w:color w:val="000000"/>
          <w:sz w:val="28"/>
          <w:szCs w:val="28"/>
        </w:rPr>
        <w:t xml:space="preserve"> муниципального образования </w:t>
      </w:r>
      <w:r w:rsidR="00C1640C">
        <w:rPr>
          <w:color w:val="000000"/>
          <w:sz w:val="28"/>
          <w:szCs w:val="28"/>
        </w:rPr>
        <w:t>Лысогорского муниципального района</w:t>
      </w:r>
      <w:r w:rsidRPr="00591FF1">
        <w:rPr>
          <w:color w:val="000000"/>
          <w:sz w:val="28"/>
          <w:szCs w:val="28"/>
        </w:rPr>
        <w:t xml:space="preserve">, </w:t>
      </w:r>
      <w:r w:rsidRPr="00591FF1">
        <w:rPr>
          <w:sz w:val="28"/>
          <w:szCs w:val="28"/>
        </w:rPr>
        <w:t>ПОСТАНОВЛЯЕТ:</w:t>
      </w:r>
    </w:p>
    <w:p w:rsidR="00591FF1" w:rsidRPr="00591FF1" w:rsidRDefault="00591FF1" w:rsidP="00591FF1">
      <w:pPr>
        <w:ind w:firstLine="567"/>
        <w:jc w:val="both"/>
        <w:rPr>
          <w:color w:val="000000"/>
          <w:sz w:val="28"/>
          <w:szCs w:val="28"/>
        </w:rPr>
      </w:pPr>
    </w:p>
    <w:p w:rsidR="00591FF1" w:rsidRPr="00591FF1" w:rsidRDefault="00591FF1" w:rsidP="00591FF1">
      <w:pPr>
        <w:ind w:firstLine="567"/>
        <w:jc w:val="both"/>
        <w:rPr>
          <w:sz w:val="28"/>
          <w:szCs w:val="28"/>
        </w:rPr>
      </w:pPr>
      <w:r w:rsidRPr="00591FF1">
        <w:rPr>
          <w:sz w:val="28"/>
          <w:szCs w:val="28"/>
        </w:rPr>
        <w:tab/>
        <w:t>1. Утвердить порядок проведения мониторинга качества финансового менеджмента главных распорядителей бюджетных средств</w:t>
      </w:r>
      <w:r w:rsidR="00B64FFC">
        <w:rPr>
          <w:sz w:val="28"/>
          <w:szCs w:val="28"/>
        </w:rPr>
        <w:t xml:space="preserve"> Октябрьского</w:t>
      </w:r>
      <w:r w:rsidR="001836FA" w:rsidRPr="001836FA">
        <w:rPr>
          <w:color w:val="FF0000"/>
          <w:sz w:val="28"/>
          <w:szCs w:val="28"/>
        </w:rPr>
        <w:t xml:space="preserve"> </w:t>
      </w:r>
      <w:r w:rsidR="001836FA">
        <w:rPr>
          <w:sz w:val="28"/>
          <w:szCs w:val="28"/>
        </w:rPr>
        <w:t>муниципального образования</w:t>
      </w:r>
      <w:r w:rsidR="00C1640C">
        <w:rPr>
          <w:sz w:val="28"/>
          <w:szCs w:val="28"/>
        </w:rPr>
        <w:t>Лысогорского</w:t>
      </w:r>
      <w:r w:rsidRPr="00591FF1">
        <w:rPr>
          <w:sz w:val="28"/>
          <w:szCs w:val="28"/>
        </w:rPr>
        <w:t xml:space="preserve"> муниципального района согласно приложению № 1.</w:t>
      </w:r>
    </w:p>
    <w:p w:rsidR="00591FF1" w:rsidRPr="00591FF1" w:rsidRDefault="00591FF1" w:rsidP="00591FF1">
      <w:pPr>
        <w:ind w:firstLine="567"/>
        <w:jc w:val="both"/>
        <w:rPr>
          <w:sz w:val="28"/>
          <w:szCs w:val="28"/>
        </w:rPr>
      </w:pPr>
      <w:r w:rsidRPr="00591FF1">
        <w:rPr>
          <w:sz w:val="28"/>
          <w:szCs w:val="28"/>
        </w:rPr>
        <w:tab/>
        <w:t xml:space="preserve">2. Утвердить методику оценки качества финансового менеджмента главных распорядителей бюджетных средств </w:t>
      </w:r>
      <w:r w:rsidR="00B64FFC" w:rsidRPr="00B64FFC">
        <w:rPr>
          <w:sz w:val="28"/>
          <w:szCs w:val="28"/>
        </w:rPr>
        <w:t>Октябрьского</w:t>
      </w:r>
      <w:r w:rsidR="00B64FFC">
        <w:rPr>
          <w:color w:val="FF0000"/>
          <w:sz w:val="28"/>
          <w:szCs w:val="28"/>
        </w:rPr>
        <w:t xml:space="preserve"> </w:t>
      </w:r>
      <w:r w:rsidR="001836FA">
        <w:rPr>
          <w:sz w:val="28"/>
          <w:szCs w:val="28"/>
        </w:rPr>
        <w:t>муниципального образования</w:t>
      </w:r>
      <w:r w:rsidR="00C1640C">
        <w:rPr>
          <w:sz w:val="28"/>
          <w:szCs w:val="28"/>
        </w:rPr>
        <w:t>Лысогорского</w:t>
      </w:r>
      <w:r w:rsidRPr="00591FF1">
        <w:rPr>
          <w:sz w:val="28"/>
          <w:szCs w:val="28"/>
        </w:rPr>
        <w:t xml:space="preserve"> муниципального района согласно приложению №2.</w:t>
      </w:r>
    </w:p>
    <w:p w:rsidR="00591FF1" w:rsidRPr="00591FF1" w:rsidRDefault="001836FA" w:rsidP="00591FF1">
      <w:pPr>
        <w:ind w:firstLine="567"/>
        <w:jc w:val="both"/>
        <w:rPr>
          <w:sz w:val="28"/>
          <w:szCs w:val="28"/>
        </w:rPr>
      </w:pPr>
      <w:r>
        <w:rPr>
          <w:sz w:val="28"/>
          <w:szCs w:val="28"/>
        </w:rPr>
        <w:t>3</w:t>
      </w:r>
      <w:r w:rsidR="00591FF1" w:rsidRPr="00591FF1">
        <w:rPr>
          <w:sz w:val="28"/>
          <w:szCs w:val="28"/>
        </w:rPr>
        <w:t xml:space="preserve">. Настоящее постановление вступает в силу с момента его подписания. </w:t>
      </w:r>
    </w:p>
    <w:p w:rsidR="00591FF1" w:rsidRPr="00DB03C9" w:rsidRDefault="00DB03C9" w:rsidP="00591FF1">
      <w:pPr>
        <w:pStyle w:val="ConsPlusNormal0"/>
        <w:widowControl/>
        <w:ind w:firstLine="567"/>
        <w:jc w:val="both"/>
        <w:rPr>
          <w:rFonts w:ascii="Times New Roman" w:hAnsi="Times New Roman"/>
          <w:sz w:val="28"/>
          <w:szCs w:val="28"/>
        </w:rPr>
      </w:pPr>
      <w:r>
        <w:rPr>
          <w:rFonts w:ascii="Times New Roman" w:hAnsi="Times New Roman"/>
          <w:sz w:val="28"/>
          <w:szCs w:val="28"/>
        </w:rPr>
        <w:t>5</w:t>
      </w:r>
      <w:r w:rsidR="00591FF1" w:rsidRPr="00DB03C9">
        <w:rPr>
          <w:rFonts w:ascii="Times New Roman" w:hAnsi="Times New Roman"/>
          <w:sz w:val="28"/>
          <w:szCs w:val="28"/>
        </w:rPr>
        <w:t xml:space="preserve">. Контроль за исполнением настоящего постановления </w:t>
      </w:r>
      <w:r w:rsidR="00C1640C" w:rsidRPr="00DB03C9">
        <w:rPr>
          <w:rFonts w:ascii="Times New Roman" w:hAnsi="Times New Roman"/>
          <w:sz w:val="28"/>
          <w:szCs w:val="28"/>
        </w:rPr>
        <w:t>оставляю за собой.</w:t>
      </w:r>
    </w:p>
    <w:p w:rsidR="00591FF1" w:rsidRPr="00DB03C9" w:rsidRDefault="00591FF1" w:rsidP="00591FF1">
      <w:pPr>
        <w:pStyle w:val="ConsPlusNormal0"/>
        <w:widowControl/>
        <w:ind w:firstLine="567"/>
        <w:jc w:val="both"/>
        <w:rPr>
          <w:rFonts w:ascii="Times New Roman" w:hAnsi="Times New Roman"/>
          <w:sz w:val="28"/>
          <w:szCs w:val="28"/>
        </w:rPr>
      </w:pPr>
    </w:p>
    <w:p w:rsidR="00591FF1" w:rsidRPr="00591FF1" w:rsidRDefault="00591FF1" w:rsidP="00591FF1">
      <w:pPr>
        <w:pStyle w:val="ConsPlusNormal0"/>
        <w:widowControl/>
        <w:ind w:firstLine="567"/>
        <w:jc w:val="both"/>
        <w:rPr>
          <w:rFonts w:ascii="Times New Roman" w:hAnsi="Times New Roman"/>
          <w:sz w:val="28"/>
          <w:szCs w:val="28"/>
        </w:rPr>
      </w:pPr>
    </w:p>
    <w:p w:rsidR="00B469B5" w:rsidRDefault="001836FA" w:rsidP="00B64FFC">
      <w:pPr>
        <w:pStyle w:val="23"/>
        <w:rPr>
          <w:szCs w:val="28"/>
        </w:rPr>
      </w:pPr>
      <w:r>
        <w:rPr>
          <w:szCs w:val="28"/>
        </w:rPr>
        <w:t>Г</w:t>
      </w:r>
      <w:r w:rsidR="00C1640C">
        <w:rPr>
          <w:szCs w:val="28"/>
        </w:rPr>
        <w:t>лав</w:t>
      </w:r>
      <w:r>
        <w:rPr>
          <w:szCs w:val="28"/>
        </w:rPr>
        <w:t>а</w:t>
      </w:r>
      <w:r w:rsidR="00C1640C">
        <w:rPr>
          <w:szCs w:val="28"/>
        </w:rPr>
        <w:t xml:space="preserve"> администрации</w:t>
      </w:r>
    </w:p>
    <w:p w:rsidR="00B64FFC" w:rsidRDefault="00B64FFC" w:rsidP="00B64FFC">
      <w:pPr>
        <w:pStyle w:val="23"/>
        <w:rPr>
          <w:szCs w:val="28"/>
        </w:rPr>
      </w:pPr>
      <w:r>
        <w:rPr>
          <w:szCs w:val="28"/>
        </w:rPr>
        <w:t>Октябрьского муниципального образования                         Е.В.Тишина</w:t>
      </w:r>
    </w:p>
    <w:p w:rsidR="00B64FFC" w:rsidRPr="00B64FFC" w:rsidRDefault="00B64FFC" w:rsidP="00B64FFC">
      <w:pPr>
        <w:pStyle w:val="23"/>
        <w:rPr>
          <w:szCs w:val="28"/>
        </w:rPr>
      </w:pPr>
    </w:p>
    <w:p w:rsidR="00591FF1" w:rsidRDefault="00591FF1" w:rsidP="0045783F">
      <w:pPr>
        <w:ind w:right="-1"/>
      </w:pPr>
    </w:p>
    <w:p w:rsidR="00591FF1" w:rsidRDefault="00591FF1" w:rsidP="0045783F">
      <w:pPr>
        <w:ind w:right="-1"/>
      </w:pPr>
    </w:p>
    <w:p w:rsidR="00E63CC7" w:rsidRPr="006B318E" w:rsidRDefault="00F9692B" w:rsidP="006B318E">
      <w:pPr>
        <w:ind w:left="6237"/>
        <w:rPr>
          <w:b/>
          <w:sz w:val="28"/>
          <w:szCs w:val="28"/>
        </w:rPr>
      </w:pPr>
      <w:r w:rsidRPr="006B318E">
        <w:rPr>
          <w:b/>
          <w:sz w:val="28"/>
          <w:szCs w:val="28"/>
        </w:rPr>
        <w:t>Приложение</w:t>
      </w:r>
      <w:r w:rsidR="006B318E" w:rsidRPr="006B318E">
        <w:rPr>
          <w:b/>
          <w:sz w:val="28"/>
          <w:szCs w:val="28"/>
        </w:rPr>
        <w:t xml:space="preserve"> №1</w:t>
      </w:r>
    </w:p>
    <w:p w:rsidR="00F9692B" w:rsidRPr="006B318E" w:rsidRDefault="00F9692B" w:rsidP="006B318E">
      <w:pPr>
        <w:ind w:left="6237"/>
        <w:rPr>
          <w:b/>
          <w:sz w:val="28"/>
          <w:szCs w:val="28"/>
        </w:rPr>
      </w:pPr>
      <w:r w:rsidRPr="006B318E">
        <w:rPr>
          <w:b/>
          <w:sz w:val="28"/>
          <w:szCs w:val="28"/>
        </w:rPr>
        <w:t>к постановлению</w:t>
      </w:r>
    </w:p>
    <w:p w:rsidR="00F9692B" w:rsidRPr="006B318E" w:rsidRDefault="00F9692B" w:rsidP="006B318E">
      <w:pPr>
        <w:ind w:left="6237"/>
        <w:rPr>
          <w:b/>
          <w:sz w:val="28"/>
          <w:szCs w:val="28"/>
        </w:rPr>
      </w:pPr>
      <w:r w:rsidRPr="006B318E">
        <w:rPr>
          <w:b/>
          <w:sz w:val="28"/>
          <w:szCs w:val="28"/>
        </w:rPr>
        <w:t xml:space="preserve">администрации </w:t>
      </w:r>
    </w:p>
    <w:p w:rsidR="00F9692B" w:rsidRPr="006B318E" w:rsidRDefault="0059626C" w:rsidP="006B318E">
      <w:pPr>
        <w:ind w:left="6237"/>
        <w:rPr>
          <w:b/>
          <w:sz w:val="28"/>
          <w:szCs w:val="28"/>
        </w:rPr>
      </w:pPr>
      <w:r w:rsidRPr="006B318E">
        <w:rPr>
          <w:b/>
          <w:sz w:val="28"/>
          <w:szCs w:val="28"/>
        </w:rPr>
        <w:lastRenderedPageBreak/>
        <w:t xml:space="preserve">от </w:t>
      </w:r>
      <w:r w:rsidR="00E4268A">
        <w:rPr>
          <w:b/>
          <w:sz w:val="28"/>
          <w:szCs w:val="28"/>
        </w:rPr>
        <w:t>18.12.</w:t>
      </w:r>
      <w:r w:rsidRPr="006B318E">
        <w:rPr>
          <w:b/>
          <w:sz w:val="28"/>
          <w:szCs w:val="28"/>
        </w:rPr>
        <w:t xml:space="preserve">2019 года </w:t>
      </w:r>
      <w:r w:rsidR="006B318E" w:rsidRPr="006B318E">
        <w:rPr>
          <w:b/>
          <w:sz w:val="28"/>
          <w:szCs w:val="28"/>
        </w:rPr>
        <w:t>№</w:t>
      </w:r>
      <w:r w:rsidR="00E4268A">
        <w:rPr>
          <w:b/>
          <w:sz w:val="28"/>
          <w:szCs w:val="28"/>
        </w:rPr>
        <w:t>41</w:t>
      </w:r>
    </w:p>
    <w:p w:rsidR="00E63CC7" w:rsidRPr="006B318E" w:rsidRDefault="00E63CC7" w:rsidP="006B318E">
      <w:pPr>
        <w:jc w:val="center"/>
        <w:rPr>
          <w:b/>
          <w:sz w:val="28"/>
          <w:szCs w:val="28"/>
        </w:rPr>
      </w:pPr>
    </w:p>
    <w:p w:rsidR="00591FF1" w:rsidRPr="006B318E" w:rsidRDefault="006B318E" w:rsidP="006B318E">
      <w:pPr>
        <w:jc w:val="center"/>
        <w:rPr>
          <w:b/>
          <w:sz w:val="28"/>
          <w:szCs w:val="28"/>
        </w:rPr>
      </w:pPr>
      <w:r>
        <w:rPr>
          <w:b/>
          <w:sz w:val="28"/>
          <w:szCs w:val="28"/>
        </w:rPr>
        <w:t>Порядок</w:t>
      </w:r>
    </w:p>
    <w:p w:rsidR="000019D0" w:rsidRDefault="00591FF1" w:rsidP="000019D0">
      <w:pPr>
        <w:jc w:val="center"/>
        <w:rPr>
          <w:b/>
          <w:sz w:val="28"/>
          <w:szCs w:val="28"/>
        </w:rPr>
      </w:pPr>
      <w:r w:rsidRPr="006B318E">
        <w:rPr>
          <w:b/>
          <w:sz w:val="28"/>
          <w:szCs w:val="28"/>
        </w:rPr>
        <w:t xml:space="preserve">проведения оценки качества финансового менеджмента </w:t>
      </w:r>
    </w:p>
    <w:p w:rsidR="000019D0" w:rsidRDefault="00591FF1" w:rsidP="000019D0">
      <w:pPr>
        <w:jc w:val="center"/>
        <w:rPr>
          <w:b/>
          <w:sz w:val="28"/>
          <w:szCs w:val="28"/>
        </w:rPr>
      </w:pPr>
      <w:r w:rsidRPr="006B318E">
        <w:rPr>
          <w:b/>
          <w:sz w:val="28"/>
          <w:szCs w:val="28"/>
        </w:rPr>
        <w:t>главных ра</w:t>
      </w:r>
      <w:r w:rsidR="006B318E">
        <w:rPr>
          <w:b/>
          <w:sz w:val="28"/>
          <w:szCs w:val="28"/>
        </w:rPr>
        <w:t xml:space="preserve">спорядителей бюджетных средств </w:t>
      </w:r>
    </w:p>
    <w:p w:rsidR="00591FF1" w:rsidRPr="006B318E" w:rsidRDefault="00B64FFC" w:rsidP="000019D0">
      <w:pPr>
        <w:jc w:val="center"/>
        <w:rPr>
          <w:b/>
          <w:sz w:val="28"/>
          <w:szCs w:val="28"/>
        </w:rPr>
      </w:pPr>
      <w:r>
        <w:rPr>
          <w:b/>
          <w:sz w:val="28"/>
          <w:szCs w:val="28"/>
        </w:rPr>
        <w:t xml:space="preserve">Октябрьского </w:t>
      </w:r>
      <w:r w:rsidR="001836FA">
        <w:rPr>
          <w:b/>
          <w:sz w:val="28"/>
          <w:szCs w:val="28"/>
        </w:rPr>
        <w:t xml:space="preserve"> муниципального образования </w:t>
      </w:r>
      <w:r w:rsidR="00C638BD">
        <w:rPr>
          <w:b/>
          <w:sz w:val="28"/>
          <w:szCs w:val="28"/>
        </w:rPr>
        <w:t>Лысогорского</w:t>
      </w:r>
      <w:r w:rsidR="00591FF1" w:rsidRPr="006B318E">
        <w:rPr>
          <w:b/>
          <w:sz w:val="28"/>
          <w:szCs w:val="28"/>
        </w:rPr>
        <w:t>муниципального района</w:t>
      </w:r>
    </w:p>
    <w:p w:rsidR="00591FF1" w:rsidRPr="006B318E" w:rsidRDefault="00591FF1" w:rsidP="006B318E">
      <w:pPr>
        <w:ind w:firstLine="567"/>
        <w:jc w:val="both"/>
        <w:rPr>
          <w:sz w:val="28"/>
          <w:szCs w:val="28"/>
        </w:rPr>
      </w:pPr>
    </w:p>
    <w:p w:rsidR="00591FF1" w:rsidRPr="006B318E" w:rsidRDefault="00591FF1" w:rsidP="006B318E">
      <w:pPr>
        <w:jc w:val="center"/>
        <w:rPr>
          <w:b/>
          <w:sz w:val="28"/>
          <w:szCs w:val="28"/>
        </w:rPr>
      </w:pPr>
      <w:r w:rsidRPr="006B318E">
        <w:rPr>
          <w:b/>
          <w:sz w:val="28"/>
          <w:szCs w:val="28"/>
        </w:rPr>
        <w:t>1. Общие положения</w:t>
      </w:r>
    </w:p>
    <w:p w:rsidR="00591FF1" w:rsidRPr="006B318E" w:rsidRDefault="00591FF1" w:rsidP="006B318E">
      <w:pPr>
        <w:ind w:firstLine="567"/>
        <w:jc w:val="both"/>
        <w:rPr>
          <w:sz w:val="28"/>
          <w:szCs w:val="28"/>
        </w:rPr>
      </w:pPr>
      <w:r w:rsidRPr="006B318E">
        <w:rPr>
          <w:sz w:val="28"/>
          <w:szCs w:val="28"/>
        </w:rPr>
        <w:t>1.1</w:t>
      </w:r>
      <w:r w:rsidR="006B318E">
        <w:rPr>
          <w:sz w:val="28"/>
          <w:szCs w:val="28"/>
        </w:rPr>
        <w:t>. Настоящий п</w:t>
      </w:r>
      <w:r w:rsidRPr="006B318E">
        <w:rPr>
          <w:sz w:val="28"/>
          <w:szCs w:val="28"/>
        </w:rPr>
        <w:t>орядок определяет организацию проведения мониторинга качества финансового менеджмента, осуществляемого главными распорядителями средств бюджета</w:t>
      </w:r>
      <w:r w:rsidR="00B64FFC">
        <w:rPr>
          <w:sz w:val="28"/>
          <w:szCs w:val="28"/>
        </w:rPr>
        <w:t xml:space="preserve"> </w:t>
      </w:r>
      <w:r w:rsidR="00B64FFC" w:rsidRPr="00B64FFC">
        <w:rPr>
          <w:sz w:val="28"/>
          <w:szCs w:val="28"/>
        </w:rPr>
        <w:t>Октябрьского муниципального образования</w:t>
      </w:r>
      <w:r w:rsidR="00B64FFC">
        <w:rPr>
          <w:b/>
          <w:color w:val="FF0000"/>
          <w:sz w:val="28"/>
          <w:szCs w:val="28"/>
        </w:rPr>
        <w:t xml:space="preserve"> </w:t>
      </w:r>
      <w:r w:rsidR="00C638BD">
        <w:rPr>
          <w:sz w:val="28"/>
          <w:szCs w:val="28"/>
        </w:rPr>
        <w:t>Лысогорского</w:t>
      </w:r>
      <w:r w:rsidRPr="006B318E">
        <w:rPr>
          <w:sz w:val="28"/>
          <w:szCs w:val="28"/>
        </w:rPr>
        <w:t xml:space="preserve"> муниципального района (далее </w:t>
      </w:r>
      <w:r w:rsidR="006B318E">
        <w:rPr>
          <w:sz w:val="28"/>
          <w:szCs w:val="28"/>
        </w:rPr>
        <w:t>-</w:t>
      </w:r>
      <w:r w:rsidRPr="006B318E">
        <w:rPr>
          <w:sz w:val="28"/>
          <w:szCs w:val="28"/>
        </w:rPr>
        <w:t xml:space="preserve"> главные распорядители</w:t>
      </w:r>
      <w:r w:rsidR="006B318E">
        <w:rPr>
          <w:sz w:val="28"/>
          <w:szCs w:val="28"/>
        </w:rPr>
        <w:t>)</w:t>
      </w:r>
      <w:r w:rsidR="00C638BD">
        <w:rPr>
          <w:sz w:val="28"/>
          <w:szCs w:val="28"/>
        </w:rPr>
        <w:t xml:space="preserve">, </w:t>
      </w:r>
      <w:r w:rsidRPr="006B318E">
        <w:rPr>
          <w:sz w:val="28"/>
          <w:szCs w:val="28"/>
        </w:rPr>
        <w:t xml:space="preserve">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
    <w:p w:rsidR="00591FF1" w:rsidRPr="006B318E" w:rsidRDefault="00591FF1" w:rsidP="006B318E">
      <w:pPr>
        <w:ind w:firstLine="567"/>
        <w:jc w:val="both"/>
        <w:rPr>
          <w:sz w:val="28"/>
          <w:szCs w:val="28"/>
        </w:rPr>
      </w:pPr>
      <w:r w:rsidRPr="006B318E">
        <w:rPr>
          <w:sz w:val="28"/>
          <w:szCs w:val="28"/>
        </w:rPr>
        <w:t>1.2. Оценка качества финансового менеджмента главных распорядителей бюджетных средств за отчетный финансовый год проводится  администраци</w:t>
      </w:r>
      <w:r w:rsidR="00E6113B">
        <w:rPr>
          <w:sz w:val="28"/>
          <w:szCs w:val="28"/>
        </w:rPr>
        <w:t>ей</w:t>
      </w:r>
      <w:r w:rsidR="00B64FFC">
        <w:rPr>
          <w:sz w:val="28"/>
          <w:szCs w:val="28"/>
        </w:rPr>
        <w:t xml:space="preserve"> Октябрьского</w:t>
      </w:r>
      <w:r w:rsidR="00E6113B">
        <w:rPr>
          <w:sz w:val="28"/>
          <w:szCs w:val="28"/>
        </w:rPr>
        <w:t xml:space="preserve"> муниципального образования </w:t>
      </w:r>
      <w:r w:rsidR="00C638BD">
        <w:rPr>
          <w:sz w:val="28"/>
          <w:szCs w:val="28"/>
        </w:rPr>
        <w:t>Лысогорского</w:t>
      </w:r>
      <w:r w:rsidR="006B318E">
        <w:rPr>
          <w:sz w:val="28"/>
          <w:szCs w:val="28"/>
        </w:rPr>
        <w:t xml:space="preserve"> муниципального района (далее </w:t>
      </w:r>
      <w:r w:rsidR="00C638BD">
        <w:rPr>
          <w:sz w:val="28"/>
          <w:szCs w:val="28"/>
        </w:rPr>
        <w:t>–</w:t>
      </w:r>
      <w:r w:rsidR="00E6113B">
        <w:rPr>
          <w:sz w:val="28"/>
          <w:szCs w:val="28"/>
        </w:rPr>
        <w:t>администрация МО</w:t>
      </w:r>
      <w:r w:rsidRPr="006B318E">
        <w:rPr>
          <w:sz w:val="28"/>
          <w:szCs w:val="28"/>
        </w:rPr>
        <w:t>) в целях:</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текущего уровня качества финансового менеджмента главных распорядителей бюджетных средств;</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анализа изменений качества финансового менеджмента главных распорядителей бюджетных средств;</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областей финансового менеджмента главных распорядителей бюджетных средств, требующих совершенствования;</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оценки среднего уровня качества финансового менеджмента главных распорядителей бюджетных средств.</w:t>
      </w:r>
    </w:p>
    <w:p w:rsidR="00591FF1" w:rsidRPr="006B318E" w:rsidRDefault="00591FF1" w:rsidP="006B318E">
      <w:pPr>
        <w:ind w:firstLine="567"/>
        <w:jc w:val="both"/>
        <w:rPr>
          <w:sz w:val="28"/>
          <w:szCs w:val="28"/>
        </w:rPr>
      </w:pPr>
      <w:r w:rsidRPr="006B318E">
        <w:rPr>
          <w:sz w:val="28"/>
          <w:szCs w:val="28"/>
        </w:rPr>
        <w:t>1.3. Оценке качества финансового менеджмента подлежат главные распорядители бюджетных средств, перечень которых утвержден решением о бюджете</w:t>
      </w:r>
      <w:r w:rsidR="00E6113B">
        <w:rPr>
          <w:sz w:val="28"/>
          <w:szCs w:val="28"/>
        </w:rPr>
        <w:t xml:space="preserve"> </w:t>
      </w:r>
      <w:r w:rsidR="00B64FFC">
        <w:rPr>
          <w:sz w:val="28"/>
          <w:szCs w:val="28"/>
        </w:rPr>
        <w:t>Октябрьского</w:t>
      </w:r>
      <w:r w:rsidR="00E6113B">
        <w:rPr>
          <w:sz w:val="28"/>
          <w:szCs w:val="28"/>
        </w:rPr>
        <w:t xml:space="preserve"> муниципального образования Лысогорского муниципального района (далее-бюджет МО)</w:t>
      </w:r>
      <w:r w:rsidRPr="006B318E">
        <w:rPr>
          <w:sz w:val="28"/>
          <w:szCs w:val="28"/>
        </w:rPr>
        <w:t xml:space="preserve"> на отчетный финансовый год.</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1.4. В целях обеспечения систематического мониторинга оценки качества финансового менеджмента главных распорядителей, оценка качества проводится за отчетный финансовый год до 1 апреля года, следующего за отчетным.</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1.5 Оценка качества финансового менеджмента проводится на основании данных </w:t>
      </w:r>
      <w:r w:rsidR="00003F75">
        <w:rPr>
          <w:rFonts w:ascii="Times New Roman" w:hAnsi="Times New Roman"/>
          <w:sz w:val="28"/>
          <w:szCs w:val="28"/>
        </w:rPr>
        <w:t>главных распорядителей</w:t>
      </w:r>
      <w:r w:rsidRPr="006B318E">
        <w:rPr>
          <w:rFonts w:ascii="Times New Roman" w:hAnsi="Times New Roman"/>
          <w:sz w:val="28"/>
          <w:szCs w:val="28"/>
        </w:rPr>
        <w:t xml:space="preserve"> бюджетных средств в соответствии с утвержденной Методикой оценки качества финансового менеджмента главных распорядителей бюджетных средств </w:t>
      </w:r>
      <w:r w:rsidR="006B318E">
        <w:rPr>
          <w:rFonts w:ascii="Times New Roman" w:hAnsi="Times New Roman"/>
          <w:sz w:val="28"/>
          <w:szCs w:val="28"/>
        </w:rPr>
        <w:t>(далее -</w:t>
      </w:r>
      <w:r w:rsidRPr="006B318E">
        <w:rPr>
          <w:rFonts w:ascii="Times New Roman" w:hAnsi="Times New Roman"/>
          <w:sz w:val="28"/>
          <w:szCs w:val="28"/>
        </w:rPr>
        <w:t xml:space="preserve"> Методика) (приложение </w:t>
      </w:r>
      <w:r w:rsidR="006B318E">
        <w:rPr>
          <w:rFonts w:ascii="Times New Roman" w:hAnsi="Times New Roman"/>
          <w:sz w:val="28"/>
          <w:szCs w:val="28"/>
        </w:rPr>
        <w:t>№</w:t>
      </w:r>
      <w:r w:rsidRPr="006B318E">
        <w:rPr>
          <w:rFonts w:ascii="Times New Roman" w:hAnsi="Times New Roman"/>
          <w:sz w:val="28"/>
          <w:szCs w:val="28"/>
        </w:rPr>
        <w:t xml:space="preserve">2 к настоящему постановлению) по показателям, представленным в приложении </w:t>
      </w:r>
      <w:r w:rsidR="006B318E">
        <w:rPr>
          <w:rFonts w:ascii="Times New Roman" w:hAnsi="Times New Roman"/>
          <w:sz w:val="28"/>
          <w:szCs w:val="28"/>
        </w:rPr>
        <w:t>№</w:t>
      </w:r>
      <w:r w:rsidRPr="006B318E">
        <w:rPr>
          <w:rFonts w:ascii="Times New Roman" w:hAnsi="Times New Roman"/>
          <w:sz w:val="28"/>
          <w:szCs w:val="28"/>
        </w:rPr>
        <w:t>1 к Методике.</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1.6. Главные распорядители бюджетных средств в соответствии с перечнем показателей, указанных в приложении </w:t>
      </w:r>
      <w:r w:rsidR="006B318E">
        <w:rPr>
          <w:rFonts w:ascii="Times New Roman" w:hAnsi="Times New Roman"/>
          <w:sz w:val="28"/>
          <w:szCs w:val="28"/>
        </w:rPr>
        <w:t>№</w:t>
      </w:r>
      <w:r w:rsidRPr="006B318E">
        <w:rPr>
          <w:rFonts w:ascii="Times New Roman" w:hAnsi="Times New Roman"/>
          <w:sz w:val="28"/>
          <w:szCs w:val="28"/>
        </w:rPr>
        <w:t xml:space="preserve">1 к Методике, представляют в </w:t>
      </w:r>
      <w:r w:rsidR="00E6113B">
        <w:rPr>
          <w:rFonts w:ascii="Times New Roman" w:hAnsi="Times New Roman"/>
          <w:sz w:val="28"/>
          <w:szCs w:val="28"/>
        </w:rPr>
        <w:lastRenderedPageBreak/>
        <w:t>администрацию МО</w:t>
      </w:r>
      <w:r w:rsidRPr="006B318E">
        <w:rPr>
          <w:rFonts w:ascii="Times New Roman" w:hAnsi="Times New Roman"/>
          <w:sz w:val="28"/>
          <w:szCs w:val="28"/>
        </w:rPr>
        <w:t xml:space="preserve"> информацию, необходимую для расчета оценки финансового</w:t>
      </w:r>
      <w:r w:rsidR="006B318E">
        <w:rPr>
          <w:rFonts w:ascii="Times New Roman" w:hAnsi="Times New Roman"/>
          <w:sz w:val="28"/>
          <w:szCs w:val="28"/>
        </w:rPr>
        <w:t xml:space="preserve"> менеджмента в срок до 1 марта </w:t>
      </w:r>
      <w:r w:rsidRPr="006B318E">
        <w:rPr>
          <w:rFonts w:ascii="Times New Roman" w:hAnsi="Times New Roman"/>
          <w:sz w:val="28"/>
          <w:szCs w:val="28"/>
        </w:rPr>
        <w:t xml:space="preserve">года, следующего за отчетным, по форме, приведенной в приложении </w:t>
      </w:r>
      <w:r w:rsidR="006B318E">
        <w:rPr>
          <w:rFonts w:ascii="Times New Roman" w:hAnsi="Times New Roman"/>
          <w:sz w:val="28"/>
          <w:szCs w:val="28"/>
        </w:rPr>
        <w:t>№</w:t>
      </w:r>
      <w:r w:rsidRPr="006B318E">
        <w:rPr>
          <w:rFonts w:ascii="Times New Roman" w:hAnsi="Times New Roman"/>
          <w:sz w:val="28"/>
          <w:szCs w:val="28"/>
        </w:rPr>
        <w:t>2 к Методике.</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1.7.  </w:t>
      </w:r>
      <w:r w:rsidR="00E6113B">
        <w:rPr>
          <w:rFonts w:ascii="Times New Roman" w:hAnsi="Times New Roman"/>
          <w:sz w:val="28"/>
          <w:szCs w:val="28"/>
        </w:rPr>
        <w:t>Администрация МО</w:t>
      </w:r>
      <w:r w:rsidR="00B64FFC">
        <w:rPr>
          <w:rFonts w:ascii="Times New Roman" w:hAnsi="Times New Roman"/>
          <w:sz w:val="28"/>
          <w:szCs w:val="28"/>
        </w:rPr>
        <w:t xml:space="preserve"> </w:t>
      </w:r>
      <w:r w:rsidRPr="006B318E">
        <w:rPr>
          <w:rFonts w:ascii="Times New Roman" w:hAnsi="Times New Roman"/>
          <w:sz w:val="28"/>
          <w:szCs w:val="28"/>
        </w:rPr>
        <w:t>вправе проводить проверку представляемой информации, получать в этих целях подтверждающие документы и материалы.</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Оценка качества финансового менеджмента производится на основании проверенных </w:t>
      </w:r>
      <w:r w:rsidR="00E6113B">
        <w:rPr>
          <w:rFonts w:ascii="Times New Roman" w:hAnsi="Times New Roman"/>
          <w:sz w:val="28"/>
          <w:szCs w:val="28"/>
        </w:rPr>
        <w:t>администрацией МО</w:t>
      </w:r>
      <w:r w:rsidRPr="006B318E">
        <w:rPr>
          <w:rFonts w:ascii="Times New Roman" w:hAnsi="Times New Roman"/>
          <w:sz w:val="28"/>
          <w:szCs w:val="28"/>
        </w:rPr>
        <w:t xml:space="preserve"> данных.</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1.8. Для проведения оценки качества финансового менеджмента используются следующие источники информации:</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годовые отчеты главных распорядителей бюджетных средств и получателей бюджетных средств;</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результаты проведенных в течение отчетного периода (год) контрольно-ревизионных мероприятий;</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иные документы и материалы.</w:t>
      </w:r>
    </w:p>
    <w:p w:rsidR="00591FF1" w:rsidRPr="006B318E" w:rsidRDefault="00591FF1" w:rsidP="006B318E">
      <w:pPr>
        <w:ind w:firstLine="567"/>
        <w:jc w:val="both"/>
        <w:rPr>
          <w:sz w:val="28"/>
          <w:szCs w:val="28"/>
        </w:rPr>
      </w:pPr>
      <w:r w:rsidRPr="006B318E">
        <w:rPr>
          <w:sz w:val="28"/>
          <w:szCs w:val="28"/>
        </w:rPr>
        <w:t>Результаты проведенной оценки качества финансового менеджмент</w:t>
      </w:r>
      <w:r w:rsidR="006B318E">
        <w:rPr>
          <w:sz w:val="28"/>
          <w:szCs w:val="28"/>
        </w:rPr>
        <w:t xml:space="preserve">а соответствующего главного </w:t>
      </w:r>
      <w:r w:rsidRPr="006B318E">
        <w:rPr>
          <w:sz w:val="28"/>
          <w:szCs w:val="28"/>
        </w:rPr>
        <w:t>распорядителя бюджетных средств за отчетный период</w:t>
      </w:r>
      <w:r w:rsidR="00E6113B">
        <w:rPr>
          <w:sz w:val="28"/>
          <w:szCs w:val="28"/>
        </w:rPr>
        <w:t>администрация МО</w:t>
      </w:r>
      <w:r w:rsidRPr="006B318E">
        <w:rPr>
          <w:sz w:val="28"/>
          <w:szCs w:val="28"/>
        </w:rPr>
        <w:t xml:space="preserve"> направляет соответствующему главному распорядителю бюджетных средств по форме согласно приложению </w:t>
      </w:r>
      <w:r w:rsidR="006B318E">
        <w:rPr>
          <w:sz w:val="28"/>
          <w:szCs w:val="28"/>
        </w:rPr>
        <w:t>№</w:t>
      </w:r>
      <w:r w:rsidRPr="006B318E">
        <w:rPr>
          <w:sz w:val="28"/>
          <w:szCs w:val="28"/>
        </w:rPr>
        <w:t>3 к Методике.</w:t>
      </w:r>
    </w:p>
    <w:p w:rsidR="00591FF1" w:rsidRPr="006B318E" w:rsidRDefault="00591FF1" w:rsidP="006B318E">
      <w:pPr>
        <w:ind w:firstLine="567"/>
        <w:jc w:val="both"/>
        <w:rPr>
          <w:sz w:val="28"/>
          <w:szCs w:val="28"/>
        </w:rPr>
      </w:pPr>
      <w:r w:rsidRPr="006B318E">
        <w:rPr>
          <w:sz w:val="28"/>
          <w:szCs w:val="28"/>
        </w:rPr>
        <w:t xml:space="preserve">1.9. На основании результатов итоговой оценки качества финансового менеджмента </w:t>
      </w:r>
      <w:r w:rsidR="006B318E">
        <w:rPr>
          <w:sz w:val="28"/>
          <w:szCs w:val="28"/>
        </w:rPr>
        <w:t>главных</w:t>
      </w:r>
      <w:r w:rsidRPr="006B318E">
        <w:rPr>
          <w:sz w:val="28"/>
          <w:szCs w:val="28"/>
        </w:rPr>
        <w:t xml:space="preserve"> распорядителей бюджетных средств</w:t>
      </w:r>
      <w:r w:rsidR="00E6113B">
        <w:rPr>
          <w:sz w:val="28"/>
          <w:szCs w:val="28"/>
        </w:rPr>
        <w:t xml:space="preserve">администрация МО </w:t>
      </w:r>
      <w:r w:rsidRPr="006B318E">
        <w:rPr>
          <w:sz w:val="28"/>
          <w:szCs w:val="28"/>
        </w:rPr>
        <w:t xml:space="preserve"> формирует ежегодный рейтинг главных распорядителей бюджетных средств и размещает на официальном сайте </w:t>
      </w:r>
      <w:r w:rsidR="00C638BD">
        <w:rPr>
          <w:sz w:val="28"/>
          <w:szCs w:val="28"/>
        </w:rPr>
        <w:t>а</w:t>
      </w:r>
      <w:r w:rsidRPr="006B318E">
        <w:rPr>
          <w:sz w:val="28"/>
          <w:szCs w:val="28"/>
        </w:rPr>
        <w:t xml:space="preserve">дминистрации </w:t>
      </w:r>
      <w:r w:rsidR="00E6113B">
        <w:rPr>
          <w:sz w:val="28"/>
          <w:szCs w:val="28"/>
        </w:rPr>
        <w:t>МО</w:t>
      </w:r>
      <w:r w:rsidRPr="006B318E">
        <w:rPr>
          <w:sz w:val="28"/>
          <w:szCs w:val="28"/>
        </w:rPr>
        <w:t>.</w:t>
      </w:r>
    </w:p>
    <w:p w:rsidR="00591FF1" w:rsidRPr="006B318E" w:rsidRDefault="00591FF1" w:rsidP="006B318E">
      <w:pPr>
        <w:ind w:firstLine="567"/>
        <w:jc w:val="both"/>
        <w:rPr>
          <w:sz w:val="28"/>
          <w:szCs w:val="28"/>
        </w:rPr>
      </w:pPr>
      <w:r w:rsidRPr="006B318E">
        <w:rPr>
          <w:sz w:val="28"/>
          <w:szCs w:val="28"/>
        </w:rPr>
        <w:t xml:space="preserve">Одновременно </w:t>
      </w:r>
      <w:r w:rsidR="00E6113B">
        <w:rPr>
          <w:sz w:val="28"/>
          <w:szCs w:val="28"/>
        </w:rPr>
        <w:t>администрацией МО</w:t>
      </w:r>
      <w:r w:rsidR="00B64FFC">
        <w:rPr>
          <w:sz w:val="28"/>
          <w:szCs w:val="28"/>
        </w:rPr>
        <w:t xml:space="preserve"> </w:t>
      </w:r>
      <w:r w:rsidRPr="006B318E">
        <w:rPr>
          <w:sz w:val="28"/>
          <w:szCs w:val="28"/>
        </w:rPr>
        <w:t xml:space="preserve">осуществляется подготовка пояснительной записки по итогам мониторинга, которая направляется главе </w:t>
      </w:r>
      <w:r w:rsidR="00E6113B">
        <w:rPr>
          <w:sz w:val="28"/>
          <w:szCs w:val="28"/>
        </w:rPr>
        <w:t>администрации МО</w:t>
      </w:r>
      <w:r w:rsidRPr="006B318E">
        <w:rPr>
          <w:sz w:val="28"/>
          <w:szCs w:val="28"/>
        </w:rPr>
        <w:t>.</w:t>
      </w:r>
    </w:p>
    <w:p w:rsidR="00591FF1" w:rsidRPr="006B318E" w:rsidRDefault="00591FF1" w:rsidP="006B318E">
      <w:pPr>
        <w:ind w:firstLine="567"/>
        <w:jc w:val="both"/>
        <w:rPr>
          <w:sz w:val="28"/>
          <w:szCs w:val="28"/>
        </w:rPr>
      </w:pPr>
      <w:r w:rsidRPr="006B318E">
        <w:rPr>
          <w:sz w:val="28"/>
          <w:szCs w:val="28"/>
        </w:rPr>
        <w:t xml:space="preserve">1.10. </w:t>
      </w:r>
      <w:r w:rsidR="00E6113B">
        <w:rPr>
          <w:sz w:val="28"/>
          <w:szCs w:val="28"/>
        </w:rPr>
        <w:t xml:space="preserve">Администрация МО </w:t>
      </w:r>
      <w:r w:rsidRPr="006B318E">
        <w:rPr>
          <w:sz w:val="28"/>
          <w:szCs w:val="28"/>
        </w:rPr>
        <w:t xml:space="preserve"> в срок до 1 мая теку</w:t>
      </w:r>
      <w:r w:rsidR="000019D0">
        <w:rPr>
          <w:sz w:val="28"/>
          <w:szCs w:val="28"/>
        </w:rPr>
        <w:t>щего финансового года формирует</w:t>
      </w:r>
      <w:r w:rsidRPr="006B318E">
        <w:rPr>
          <w:sz w:val="28"/>
          <w:szCs w:val="28"/>
        </w:rPr>
        <w:t xml:space="preserve">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w:t>
      </w:r>
      <w:r w:rsidR="006B318E">
        <w:rPr>
          <w:sz w:val="28"/>
          <w:szCs w:val="28"/>
        </w:rPr>
        <w:t>№</w:t>
      </w:r>
      <w:r w:rsidRPr="006B318E">
        <w:rPr>
          <w:sz w:val="28"/>
          <w:szCs w:val="28"/>
        </w:rPr>
        <w:t xml:space="preserve">4 к Методике. </w:t>
      </w:r>
    </w:p>
    <w:p w:rsidR="00591FF1" w:rsidRPr="006B318E" w:rsidRDefault="00591FF1" w:rsidP="006B318E">
      <w:pPr>
        <w:ind w:firstLine="567"/>
        <w:jc w:val="both"/>
        <w:rPr>
          <w:sz w:val="28"/>
          <w:szCs w:val="28"/>
        </w:rPr>
      </w:pPr>
      <w:r w:rsidRPr="006B318E">
        <w:rPr>
          <w:sz w:val="28"/>
          <w:szCs w:val="28"/>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6B318E" w:rsidRDefault="00591FF1" w:rsidP="006B318E">
      <w:pPr>
        <w:ind w:firstLine="567"/>
        <w:jc w:val="both"/>
        <w:outlineLvl w:val="1"/>
        <w:rPr>
          <w:sz w:val="28"/>
          <w:szCs w:val="28"/>
        </w:rPr>
      </w:pPr>
    </w:p>
    <w:p w:rsidR="00591FF1" w:rsidRPr="006B318E" w:rsidRDefault="00591FF1" w:rsidP="006B318E">
      <w:pPr>
        <w:jc w:val="center"/>
        <w:outlineLvl w:val="1"/>
        <w:rPr>
          <w:b/>
          <w:sz w:val="28"/>
          <w:szCs w:val="28"/>
        </w:rPr>
      </w:pPr>
      <w:r w:rsidRPr="006B318E">
        <w:rPr>
          <w:b/>
          <w:sz w:val="28"/>
          <w:szCs w:val="28"/>
        </w:rPr>
        <w:t>2. Применение результатов оценки качества финансового менеджмента главных р</w:t>
      </w:r>
      <w:r w:rsidR="006B318E">
        <w:rPr>
          <w:b/>
          <w:sz w:val="28"/>
          <w:szCs w:val="28"/>
        </w:rPr>
        <w:t>аспорядителей бюджетных средств</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На основании результатов оценки качества финансового менеджмента </w:t>
      </w:r>
      <w:r w:rsidR="00E6113B">
        <w:rPr>
          <w:rFonts w:ascii="Times New Roman" w:hAnsi="Times New Roman"/>
          <w:sz w:val="28"/>
          <w:szCs w:val="28"/>
        </w:rPr>
        <w:t>администрация МО</w:t>
      </w:r>
      <w:r w:rsidR="00B64FFC">
        <w:rPr>
          <w:rFonts w:ascii="Times New Roman" w:hAnsi="Times New Roman"/>
          <w:sz w:val="28"/>
          <w:szCs w:val="28"/>
        </w:rPr>
        <w:t xml:space="preserve">  </w:t>
      </w:r>
      <w:r w:rsidRPr="006B318E">
        <w:rPr>
          <w:rFonts w:ascii="Times New Roman" w:hAnsi="Times New Roman"/>
          <w:sz w:val="28"/>
          <w:szCs w:val="28"/>
        </w:rPr>
        <w:t xml:space="preserve">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B64FFC" w:rsidRDefault="00B64FFC" w:rsidP="000019D0">
      <w:pPr>
        <w:ind w:left="6096"/>
        <w:outlineLvl w:val="1"/>
        <w:rPr>
          <w:b/>
          <w:sz w:val="28"/>
          <w:szCs w:val="28"/>
        </w:rPr>
      </w:pPr>
    </w:p>
    <w:p w:rsidR="00B64FFC" w:rsidRDefault="00B64FFC" w:rsidP="000019D0">
      <w:pPr>
        <w:ind w:left="6096"/>
        <w:outlineLvl w:val="1"/>
        <w:rPr>
          <w:b/>
          <w:sz w:val="28"/>
          <w:szCs w:val="28"/>
        </w:rPr>
      </w:pPr>
    </w:p>
    <w:p w:rsidR="00591FF1" w:rsidRPr="000019D0" w:rsidRDefault="00591FF1" w:rsidP="000019D0">
      <w:pPr>
        <w:ind w:left="6096"/>
        <w:outlineLvl w:val="1"/>
        <w:rPr>
          <w:b/>
          <w:sz w:val="28"/>
          <w:szCs w:val="28"/>
        </w:rPr>
      </w:pPr>
      <w:r w:rsidRPr="000019D0">
        <w:rPr>
          <w:b/>
          <w:sz w:val="28"/>
          <w:szCs w:val="28"/>
        </w:rPr>
        <w:t xml:space="preserve">Приложение к Порядку </w:t>
      </w:r>
    </w:p>
    <w:p w:rsidR="00591FF1" w:rsidRDefault="00591FF1" w:rsidP="00591FF1">
      <w:pPr>
        <w:ind w:firstLine="540"/>
        <w:jc w:val="both"/>
        <w:rPr>
          <w:i/>
          <w:sz w:val="28"/>
          <w:szCs w:val="28"/>
        </w:rPr>
      </w:pPr>
    </w:p>
    <w:p w:rsidR="00591FF1" w:rsidRPr="000019D0" w:rsidRDefault="00591FF1" w:rsidP="00591FF1">
      <w:pPr>
        <w:jc w:val="center"/>
        <w:rPr>
          <w:b/>
          <w:sz w:val="28"/>
          <w:szCs w:val="28"/>
        </w:rPr>
      </w:pPr>
      <w:r w:rsidRPr="000019D0">
        <w:rPr>
          <w:b/>
          <w:sz w:val="28"/>
          <w:szCs w:val="28"/>
        </w:rPr>
        <w:t>РЕКОМЕНДАЦИИ</w:t>
      </w:r>
    </w:p>
    <w:p w:rsidR="00591FF1" w:rsidRPr="000019D0" w:rsidRDefault="00591FF1" w:rsidP="00591FF1">
      <w:pPr>
        <w:jc w:val="center"/>
        <w:rPr>
          <w:b/>
          <w:sz w:val="28"/>
          <w:szCs w:val="28"/>
        </w:rPr>
      </w:pPr>
      <w:r w:rsidRPr="000019D0">
        <w:rPr>
          <w:b/>
          <w:sz w:val="28"/>
          <w:szCs w:val="28"/>
        </w:rPr>
        <w:t>по повышению качества финансового менеджмента</w:t>
      </w:r>
    </w:p>
    <w:p w:rsidR="00591FF1" w:rsidRDefault="00591FF1" w:rsidP="00591FF1">
      <w:pPr>
        <w:jc w:val="center"/>
        <w:rPr>
          <w:sz w:val="28"/>
          <w:szCs w:val="28"/>
        </w:rPr>
      </w:pPr>
    </w:p>
    <w:p w:rsidR="00591FF1" w:rsidRPr="003172EC" w:rsidRDefault="00591FF1" w:rsidP="00591FF1">
      <w:pPr>
        <w:jc w:val="center"/>
        <w:rPr>
          <w:i/>
          <w:sz w:val="28"/>
          <w:szCs w:val="28"/>
        </w:rPr>
      </w:pPr>
      <w:r>
        <w:rPr>
          <w:sz w:val="28"/>
          <w:szCs w:val="28"/>
        </w:rPr>
        <w:t xml:space="preserve">1. Рекомендации по повышению качества (совершенствованию) финансового менеджмента и проблемные показатели, общие для всех </w:t>
      </w:r>
      <w:r w:rsidRPr="00C103CE">
        <w:rPr>
          <w:sz w:val="28"/>
          <w:szCs w:val="28"/>
        </w:rPr>
        <w:t>главных распорядителей бюджетных средств</w:t>
      </w:r>
    </w:p>
    <w:p w:rsidR="00591FF1" w:rsidRPr="003172EC" w:rsidRDefault="00591FF1" w:rsidP="00591FF1">
      <w:pPr>
        <w:ind w:firstLine="540"/>
        <w:jc w:val="both"/>
        <w:rPr>
          <w:i/>
          <w:sz w:val="28"/>
          <w:szCs w:val="28"/>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3172EC"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C103CE">
              <w:rPr>
                <w:rFonts w:ascii="Times New Roman" w:hAnsi="Times New Roman" w:cs="Times New Roman"/>
                <w:sz w:val="28"/>
                <w:szCs w:val="28"/>
              </w:rPr>
              <w:t>п/п</w:t>
            </w: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Средняя оценка попоказателю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 xml:space="preserve">Краткий анализ  причин, приведших </w:t>
            </w:r>
            <w:r w:rsidRPr="00C103CE">
              <w:rPr>
                <w:rFonts w:ascii="Times New Roman" w:hAnsi="Times New Roman" w:cs="Times New Roman"/>
                <w:sz w:val="28"/>
                <w:szCs w:val="28"/>
              </w:rPr>
              <w:br/>
              <w:t>к низкому значениюпоказателя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Рекомендации</w:t>
            </w:r>
            <w:r w:rsidRPr="00C103CE">
              <w:rPr>
                <w:rFonts w:ascii="Times New Roman" w:hAnsi="Times New Roman" w:cs="Times New Roman"/>
                <w:sz w:val="28"/>
                <w:szCs w:val="28"/>
              </w:rPr>
              <w:br/>
              <w:t>по повышению</w:t>
            </w:r>
          </w:p>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качества  финансового менеджмента</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1</w:t>
            </w: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5</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r>
    </w:tbl>
    <w:p w:rsidR="00591FF1" w:rsidRPr="003172EC" w:rsidRDefault="00591FF1" w:rsidP="00591FF1">
      <w:pPr>
        <w:ind w:firstLine="540"/>
        <w:jc w:val="both"/>
        <w:rPr>
          <w:i/>
          <w:sz w:val="28"/>
          <w:szCs w:val="28"/>
        </w:rPr>
      </w:pPr>
    </w:p>
    <w:p w:rsidR="00591FF1" w:rsidRPr="00C103CE" w:rsidRDefault="000019D0" w:rsidP="00591FF1">
      <w:pPr>
        <w:ind w:firstLine="540"/>
        <w:jc w:val="both"/>
        <w:outlineLvl w:val="2"/>
        <w:rPr>
          <w:sz w:val="28"/>
          <w:szCs w:val="28"/>
        </w:rPr>
      </w:pPr>
      <w:r>
        <w:rPr>
          <w:sz w:val="28"/>
          <w:szCs w:val="28"/>
        </w:rPr>
        <w:t>2</w:t>
      </w:r>
      <w:r w:rsidR="00591FF1" w:rsidRPr="00C103CE">
        <w:rPr>
          <w:sz w:val="28"/>
          <w:szCs w:val="28"/>
        </w:rPr>
        <w:t xml:space="preserve">. Рекомендации по повышению качества (совершенствованию) финансового менеджмента </w:t>
      </w:r>
      <w:r w:rsidR="00591FF1">
        <w:rPr>
          <w:sz w:val="28"/>
          <w:szCs w:val="28"/>
        </w:rPr>
        <w:t>главных распорядителей бюджетных средств, получивших</w:t>
      </w:r>
      <w:r w:rsidR="00591FF1" w:rsidRPr="00C103CE">
        <w:rPr>
          <w:sz w:val="28"/>
          <w:szCs w:val="28"/>
        </w:rPr>
        <w:t xml:space="preserve"> по отдельным показателям низкую оценку качества финансового менеджмента</w:t>
      </w:r>
    </w:p>
    <w:p w:rsidR="00591FF1" w:rsidRPr="00AD7F1A" w:rsidRDefault="00591FF1" w:rsidP="00591FF1">
      <w:pPr>
        <w:ind w:firstLine="540"/>
        <w:jc w:val="both"/>
        <w:rPr>
          <w:sz w:val="28"/>
          <w:szCs w:val="28"/>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AD7F1A"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AD7F1A">
              <w:rPr>
                <w:rFonts w:ascii="Times New Roman" w:hAnsi="Times New Roman" w:cs="Times New Roman"/>
                <w:sz w:val="28"/>
                <w:szCs w:val="28"/>
              </w:rPr>
              <w:t>п/п</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Уровень  качества  финансовогоменеджментаГРБС</w:t>
            </w: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Краткий анализ  причин, приведших </w:t>
            </w:r>
            <w:r w:rsidRPr="00AD7F1A">
              <w:rPr>
                <w:rFonts w:ascii="Times New Roman" w:hAnsi="Times New Roman" w:cs="Times New Roman"/>
                <w:sz w:val="28"/>
                <w:szCs w:val="28"/>
              </w:rPr>
              <w:br/>
              <w:t>к низкому уровню оценки финансовогоменеджмента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Рекомендациипо повышениюкачества  финансового менеджмента</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1</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5</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bl>
    <w:p w:rsidR="00591FF1" w:rsidRDefault="00591FF1" w:rsidP="00591FF1"/>
    <w:p w:rsidR="00591FF1" w:rsidRDefault="00591FF1" w:rsidP="00591FF1">
      <w:pPr>
        <w:ind w:firstLine="540"/>
        <w:jc w:val="both"/>
        <w:rPr>
          <w:sz w:val="28"/>
          <w:szCs w:val="28"/>
        </w:rPr>
      </w:pPr>
    </w:p>
    <w:p w:rsidR="00591FF1" w:rsidRDefault="00591FF1" w:rsidP="00591FF1">
      <w:pPr>
        <w:pStyle w:val="ConsPlusNormal0"/>
        <w:widowControl/>
        <w:ind w:left="5760"/>
        <w:jc w:val="right"/>
        <w:outlineLvl w:val="0"/>
        <w:rPr>
          <w:rFonts w:ascii="Times New Roman" w:hAnsi="Times New Roman"/>
          <w:sz w:val="28"/>
          <w:szCs w:val="28"/>
        </w:rPr>
      </w:pPr>
    </w:p>
    <w:p w:rsidR="00591FF1" w:rsidRDefault="00591FF1" w:rsidP="00591FF1">
      <w:pPr>
        <w:pStyle w:val="ConsPlusNormal0"/>
        <w:widowControl/>
        <w:outlineLvl w:val="0"/>
        <w:rPr>
          <w:rFonts w:ascii="Times New Roman" w:hAnsi="Times New Roman"/>
          <w:sz w:val="28"/>
          <w:szCs w:val="28"/>
        </w:rPr>
      </w:pPr>
    </w:p>
    <w:p w:rsidR="00591FF1" w:rsidRDefault="00591FF1"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B64FFC" w:rsidRDefault="00B64FFC"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3F75" w:rsidRPr="00003F75" w:rsidRDefault="00003F75" w:rsidP="00003F75">
      <w:pPr>
        <w:ind w:left="6237"/>
        <w:jc w:val="both"/>
        <w:rPr>
          <w:b/>
          <w:sz w:val="28"/>
          <w:szCs w:val="28"/>
        </w:rPr>
      </w:pPr>
      <w:r w:rsidRPr="00003F75">
        <w:rPr>
          <w:b/>
          <w:sz w:val="28"/>
          <w:szCs w:val="28"/>
        </w:rPr>
        <w:t>Приложение №2</w:t>
      </w:r>
    </w:p>
    <w:p w:rsidR="00003F75" w:rsidRPr="00003F75" w:rsidRDefault="00003F75" w:rsidP="00003F75">
      <w:pPr>
        <w:ind w:left="6237"/>
        <w:jc w:val="both"/>
        <w:rPr>
          <w:b/>
          <w:sz w:val="28"/>
          <w:szCs w:val="28"/>
        </w:rPr>
      </w:pPr>
      <w:r w:rsidRPr="00003F75">
        <w:rPr>
          <w:b/>
          <w:sz w:val="28"/>
          <w:szCs w:val="28"/>
        </w:rPr>
        <w:t>к постановлению</w:t>
      </w:r>
    </w:p>
    <w:p w:rsidR="00003F75" w:rsidRPr="00003F75" w:rsidRDefault="00003F75" w:rsidP="00003F75">
      <w:pPr>
        <w:ind w:left="6237"/>
        <w:jc w:val="both"/>
        <w:rPr>
          <w:b/>
          <w:sz w:val="28"/>
          <w:szCs w:val="28"/>
        </w:rPr>
      </w:pPr>
      <w:r w:rsidRPr="00003F75">
        <w:rPr>
          <w:b/>
          <w:sz w:val="28"/>
          <w:szCs w:val="28"/>
        </w:rPr>
        <w:t>администрации М</w:t>
      </w:r>
      <w:r w:rsidR="00E6113B">
        <w:rPr>
          <w:b/>
          <w:sz w:val="28"/>
          <w:szCs w:val="28"/>
        </w:rPr>
        <w:t>О</w:t>
      </w:r>
    </w:p>
    <w:p w:rsidR="00003F75" w:rsidRPr="00003F75" w:rsidRDefault="00003F75" w:rsidP="00003F75">
      <w:pPr>
        <w:ind w:left="6237"/>
        <w:jc w:val="both"/>
        <w:rPr>
          <w:b/>
          <w:sz w:val="28"/>
          <w:szCs w:val="28"/>
        </w:rPr>
      </w:pPr>
      <w:r w:rsidRPr="00003F75">
        <w:rPr>
          <w:b/>
          <w:sz w:val="28"/>
          <w:szCs w:val="28"/>
        </w:rPr>
        <w:t>от</w:t>
      </w:r>
      <w:r w:rsidR="00E4268A">
        <w:rPr>
          <w:b/>
          <w:sz w:val="28"/>
          <w:szCs w:val="28"/>
        </w:rPr>
        <w:t xml:space="preserve"> 18.12.</w:t>
      </w:r>
      <w:r w:rsidRPr="00003F75">
        <w:rPr>
          <w:b/>
          <w:sz w:val="28"/>
          <w:szCs w:val="28"/>
        </w:rPr>
        <w:t xml:space="preserve"> 2019 года №</w:t>
      </w:r>
      <w:r w:rsidR="00E4268A">
        <w:rPr>
          <w:b/>
          <w:sz w:val="28"/>
          <w:szCs w:val="28"/>
        </w:rPr>
        <w:t>41</w:t>
      </w:r>
    </w:p>
    <w:p w:rsidR="00591FF1" w:rsidRPr="00003F75" w:rsidRDefault="00591FF1" w:rsidP="00003F75">
      <w:pPr>
        <w:ind w:firstLine="567"/>
        <w:jc w:val="both"/>
        <w:rPr>
          <w:sz w:val="28"/>
          <w:szCs w:val="28"/>
        </w:rPr>
      </w:pPr>
    </w:p>
    <w:p w:rsidR="00591FF1" w:rsidRPr="00003F75" w:rsidRDefault="00003F75" w:rsidP="00003F75">
      <w:pPr>
        <w:jc w:val="center"/>
        <w:rPr>
          <w:b/>
          <w:sz w:val="28"/>
          <w:szCs w:val="28"/>
        </w:rPr>
      </w:pPr>
      <w:r w:rsidRPr="00003F75">
        <w:rPr>
          <w:b/>
          <w:sz w:val="28"/>
          <w:szCs w:val="28"/>
        </w:rPr>
        <w:lastRenderedPageBreak/>
        <w:t>Методика</w:t>
      </w:r>
    </w:p>
    <w:p w:rsidR="00591FF1" w:rsidRPr="00003F75" w:rsidRDefault="00591FF1" w:rsidP="00003F75">
      <w:pPr>
        <w:jc w:val="center"/>
        <w:rPr>
          <w:b/>
          <w:sz w:val="28"/>
          <w:szCs w:val="28"/>
        </w:rPr>
      </w:pPr>
      <w:r w:rsidRPr="00003F75">
        <w:rPr>
          <w:b/>
          <w:sz w:val="28"/>
          <w:szCs w:val="28"/>
        </w:rPr>
        <w:t>оценки качества финансового менеджмента главных распорядителей бюджетных средств</w:t>
      </w:r>
    </w:p>
    <w:p w:rsidR="00591FF1" w:rsidRPr="00003F75" w:rsidRDefault="00591FF1" w:rsidP="00003F75">
      <w:pPr>
        <w:ind w:firstLine="567"/>
        <w:jc w:val="both"/>
        <w:rPr>
          <w:sz w:val="28"/>
          <w:szCs w:val="28"/>
        </w:rPr>
      </w:pPr>
    </w:p>
    <w:p w:rsidR="00591FF1" w:rsidRPr="00003F75" w:rsidRDefault="00591FF1" w:rsidP="00003F75">
      <w:pPr>
        <w:jc w:val="center"/>
        <w:outlineLvl w:val="1"/>
        <w:rPr>
          <w:b/>
          <w:sz w:val="28"/>
          <w:szCs w:val="28"/>
        </w:rPr>
      </w:pPr>
      <w:r w:rsidRPr="00003F75">
        <w:rPr>
          <w:b/>
          <w:sz w:val="28"/>
          <w:szCs w:val="28"/>
        </w:rPr>
        <w:t>1. Общие положения</w:t>
      </w:r>
    </w:p>
    <w:p w:rsidR="00591FF1" w:rsidRPr="00003F75" w:rsidRDefault="00591FF1" w:rsidP="00003F75">
      <w:pPr>
        <w:ind w:firstLine="567"/>
        <w:jc w:val="both"/>
        <w:rPr>
          <w:sz w:val="28"/>
          <w:szCs w:val="28"/>
        </w:rPr>
      </w:pPr>
      <w:r w:rsidRPr="00003F75">
        <w:rPr>
          <w:sz w:val="28"/>
          <w:szCs w:val="28"/>
        </w:rPr>
        <w:t>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w:t>
      </w:r>
    </w:p>
    <w:p w:rsidR="00591FF1" w:rsidRPr="00003F75" w:rsidRDefault="00591FF1" w:rsidP="00003F75">
      <w:pPr>
        <w:ind w:firstLine="567"/>
        <w:jc w:val="both"/>
        <w:rPr>
          <w:sz w:val="28"/>
          <w:szCs w:val="28"/>
        </w:rPr>
      </w:pPr>
    </w:p>
    <w:p w:rsidR="00003F75" w:rsidRDefault="00591FF1" w:rsidP="00003F75">
      <w:pPr>
        <w:jc w:val="center"/>
        <w:rPr>
          <w:b/>
          <w:sz w:val="28"/>
          <w:szCs w:val="28"/>
        </w:rPr>
      </w:pPr>
      <w:r w:rsidRPr="00003F75">
        <w:rPr>
          <w:b/>
          <w:sz w:val="28"/>
          <w:szCs w:val="28"/>
        </w:rPr>
        <w:t xml:space="preserve">2. Показатели качества финансового менеджмента </w:t>
      </w:r>
    </w:p>
    <w:p w:rsidR="00591FF1" w:rsidRPr="00003F75" w:rsidRDefault="00591FF1" w:rsidP="00003F75">
      <w:pPr>
        <w:jc w:val="center"/>
        <w:rPr>
          <w:b/>
          <w:sz w:val="28"/>
          <w:szCs w:val="28"/>
        </w:rPr>
      </w:pPr>
      <w:r w:rsidRPr="00003F75">
        <w:rPr>
          <w:b/>
          <w:sz w:val="28"/>
          <w:szCs w:val="28"/>
        </w:rPr>
        <w:t>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2.1. Оценка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оценка механизмов планирования расходов бюджета;</w:t>
      </w:r>
    </w:p>
    <w:p w:rsidR="00591FF1" w:rsidRPr="00003F75" w:rsidRDefault="00591FF1" w:rsidP="00003F75">
      <w:pPr>
        <w:ind w:firstLine="567"/>
        <w:jc w:val="both"/>
        <w:rPr>
          <w:sz w:val="28"/>
          <w:szCs w:val="28"/>
        </w:rPr>
      </w:pPr>
      <w:r w:rsidRPr="00003F75">
        <w:rPr>
          <w:sz w:val="28"/>
          <w:szCs w:val="28"/>
        </w:rPr>
        <w:t>- оценка результа</w:t>
      </w:r>
      <w:r w:rsidR="00003F75">
        <w:rPr>
          <w:sz w:val="28"/>
          <w:szCs w:val="28"/>
        </w:rPr>
        <w:t xml:space="preserve">тов исполнения бюджета в части </w:t>
      </w:r>
      <w:r w:rsidRPr="00003F75">
        <w:rPr>
          <w:sz w:val="28"/>
          <w:szCs w:val="28"/>
        </w:rPr>
        <w:t>расходов;</w:t>
      </w:r>
    </w:p>
    <w:p w:rsidR="00591FF1" w:rsidRPr="00003F75" w:rsidRDefault="00591FF1" w:rsidP="00003F75">
      <w:pPr>
        <w:ind w:firstLine="567"/>
        <w:jc w:val="both"/>
        <w:rPr>
          <w:sz w:val="28"/>
          <w:szCs w:val="28"/>
        </w:rPr>
      </w:pPr>
      <w:r w:rsidRPr="00003F75">
        <w:rPr>
          <w:sz w:val="28"/>
          <w:szCs w:val="28"/>
        </w:rPr>
        <w:t>- оценка управления обязательствами в процессе исполнения бюджета;</w:t>
      </w:r>
    </w:p>
    <w:p w:rsidR="00591FF1" w:rsidRPr="00003F75" w:rsidRDefault="00591FF1" w:rsidP="00003F75">
      <w:pPr>
        <w:ind w:firstLine="567"/>
        <w:jc w:val="both"/>
        <w:rPr>
          <w:sz w:val="28"/>
          <w:szCs w:val="28"/>
        </w:rPr>
      </w:pPr>
      <w:r w:rsidRPr="00003F75">
        <w:rPr>
          <w:sz w:val="28"/>
          <w:szCs w:val="28"/>
        </w:rPr>
        <w:t>- оценка состояния учета и отчетности;</w:t>
      </w:r>
    </w:p>
    <w:p w:rsidR="00591FF1" w:rsidRPr="00003F75" w:rsidRDefault="00591FF1" w:rsidP="00003F75">
      <w:pPr>
        <w:ind w:firstLine="567"/>
        <w:jc w:val="both"/>
        <w:rPr>
          <w:sz w:val="28"/>
          <w:szCs w:val="28"/>
        </w:rPr>
      </w:pPr>
      <w:r w:rsidRPr="00003F75">
        <w:rPr>
          <w:sz w:val="28"/>
          <w:szCs w:val="28"/>
        </w:rPr>
        <w:t>- оценка организации контроля.</w:t>
      </w:r>
    </w:p>
    <w:p w:rsidR="00591FF1" w:rsidRPr="00003F75" w:rsidRDefault="00591FF1" w:rsidP="00003F75">
      <w:pPr>
        <w:ind w:firstLine="567"/>
        <w:jc w:val="both"/>
        <w:rPr>
          <w:sz w:val="28"/>
          <w:szCs w:val="28"/>
        </w:rPr>
      </w:pPr>
      <w:r w:rsidRPr="00003F75">
        <w:rPr>
          <w:sz w:val="28"/>
          <w:szCs w:val="28"/>
        </w:rPr>
        <w:t>2.2. Перечень показателей оценки качества финансового менеджмента главных распорядителей бюджетных средств приведен в приложении 1 к Методике.</w:t>
      </w:r>
    </w:p>
    <w:p w:rsidR="00591FF1" w:rsidRPr="00003F75" w:rsidRDefault="00591FF1" w:rsidP="00003F75">
      <w:pPr>
        <w:ind w:firstLine="567"/>
        <w:jc w:val="both"/>
        <w:rPr>
          <w:sz w:val="28"/>
          <w:szCs w:val="28"/>
        </w:rPr>
      </w:pPr>
      <w:r w:rsidRPr="00003F75">
        <w:rPr>
          <w:sz w:val="28"/>
          <w:szCs w:val="28"/>
        </w:rPr>
        <w:t xml:space="preserve">2.3. Перечень исходных данных для проведения оценки качества финансового менеджмента главных распорядителей бюджетных средств приведен в приложении </w:t>
      </w:r>
      <w:r w:rsidR="0089391D">
        <w:rPr>
          <w:sz w:val="28"/>
          <w:szCs w:val="28"/>
        </w:rPr>
        <w:t>№</w:t>
      </w:r>
      <w:r w:rsidRPr="00003F75">
        <w:rPr>
          <w:sz w:val="28"/>
          <w:szCs w:val="28"/>
        </w:rPr>
        <w:t>2 к Методике.</w:t>
      </w:r>
    </w:p>
    <w:p w:rsidR="00591FF1" w:rsidRPr="00003F75" w:rsidRDefault="0089391D" w:rsidP="00003F75">
      <w:pPr>
        <w:ind w:firstLine="567"/>
        <w:jc w:val="both"/>
        <w:rPr>
          <w:sz w:val="28"/>
          <w:szCs w:val="28"/>
        </w:rPr>
      </w:pPr>
      <w:r>
        <w:rPr>
          <w:sz w:val="28"/>
          <w:szCs w:val="28"/>
        </w:rPr>
        <w:t>Исходные данные и единицы измерения</w:t>
      </w:r>
      <w:r w:rsidR="00591FF1" w:rsidRPr="00003F75">
        <w:rPr>
          <w:sz w:val="28"/>
          <w:szCs w:val="28"/>
        </w:rPr>
        <w:t xml:space="preserve"> (графы 2, 3 приложения </w:t>
      </w:r>
      <w:r>
        <w:rPr>
          <w:sz w:val="28"/>
          <w:szCs w:val="28"/>
        </w:rPr>
        <w:t>№2 к Методике)</w:t>
      </w:r>
      <w:r w:rsidR="00591FF1" w:rsidRPr="00003F75">
        <w:rPr>
          <w:sz w:val="28"/>
          <w:szCs w:val="28"/>
        </w:rPr>
        <w:t xml:space="preserve"> определяются исходя из перечня показателей, приведенных в приложении </w:t>
      </w:r>
      <w:r>
        <w:rPr>
          <w:sz w:val="28"/>
          <w:szCs w:val="28"/>
        </w:rPr>
        <w:t>№</w:t>
      </w:r>
      <w:r w:rsidR="00591FF1"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Источники информации, содержащие значения исх</w:t>
      </w:r>
      <w:r w:rsidR="0089391D">
        <w:rPr>
          <w:sz w:val="28"/>
          <w:szCs w:val="28"/>
        </w:rPr>
        <w:t>одных данных, указаны в графе 4</w:t>
      </w:r>
      <w:r w:rsidRPr="00003F75">
        <w:rPr>
          <w:sz w:val="28"/>
          <w:szCs w:val="28"/>
        </w:rPr>
        <w:t xml:space="preserve"> приложения </w:t>
      </w:r>
      <w:r w:rsidR="0089391D">
        <w:rPr>
          <w:sz w:val="28"/>
          <w:szCs w:val="28"/>
        </w:rPr>
        <w:t>№</w:t>
      </w:r>
      <w:r w:rsidRPr="00003F75">
        <w:rPr>
          <w:sz w:val="28"/>
          <w:szCs w:val="28"/>
        </w:rPr>
        <w:t xml:space="preserve">2 к Методике. </w:t>
      </w:r>
    </w:p>
    <w:p w:rsidR="00591FF1" w:rsidRPr="00003F75" w:rsidRDefault="00591FF1" w:rsidP="00003F75">
      <w:pPr>
        <w:ind w:firstLine="567"/>
        <w:jc w:val="both"/>
        <w:rPr>
          <w:sz w:val="28"/>
          <w:szCs w:val="28"/>
        </w:rPr>
      </w:pPr>
      <w:r w:rsidRPr="00003F75">
        <w:rPr>
          <w:sz w:val="28"/>
          <w:szCs w:val="28"/>
        </w:rPr>
        <w:t xml:space="preserve">Данные в графу 5 приложения </w:t>
      </w:r>
      <w:r w:rsidR="0089391D">
        <w:rPr>
          <w:sz w:val="28"/>
          <w:szCs w:val="28"/>
        </w:rPr>
        <w:t>№</w:t>
      </w:r>
      <w:r w:rsidRPr="00003F75">
        <w:rPr>
          <w:sz w:val="28"/>
          <w:szCs w:val="28"/>
        </w:rPr>
        <w:t>2 к Методике указа</w:t>
      </w:r>
      <w:r w:rsidR="0089391D">
        <w:rPr>
          <w:sz w:val="28"/>
          <w:szCs w:val="28"/>
        </w:rPr>
        <w:t>нного перечня вносятся главными распорядителями</w:t>
      </w:r>
      <w:r w:rsidRPr="00003F75">
        <w:rPr>
          <w:sz w:val="28"/>
          <w:szCs w:val="28"/>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003F75" w:rsidRDefault="00591FF1" w:rsidP="00003F75">
      <w:pPr>
        <w:ind w:firstLine="567"/>
        <w:jc w:val="both"/>
        <w:rPr>
          <w:sz w:val="28"/>
          <w:szCs w:val="28"/>
        </w:rPr>
      </w:pPr>
      <w:r w:rsidRPr="00003F75">
        <w:rPr>
          <w:sz w:val="28"/>
          <w:szCs w:val="28"/>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003F75" w:rsidRDefault="00591FF1" w:rsidP="00003F75">
      <w:pPr>
        <w:ind w:firstLine="567"/>
        <w:jc w:val="both"/>
        <w:rPr>
          <w:sz w:val="28"/>
          <w:szCs w:val="28"/>
        </w:rPr>
      </w:pPr>
      <w:r w:rsidRPr="00003F75">
        <w:rPr>
          <w:sz w:val="28"/>
          <w:szCs w:val="28"/>
        </w:rPr>
        <w:t>2.5. Расчет оценочных показателей производится на основании данных, согласованных или скорректированных по результатам проверки  управлением  финансов, ответственным за проведение мониторинга.</w:t>
      </w:r>
    </w:p>
    <w:p w:rsidR="00591FF1" w:rsidRPr="00003F75" w:rsidRDefault="00591FF1" w:rsidP="00003F75">
      <w:pPr>
        <w:ind w:firstLine="567"/>
        <w:jc w:val="both"/>
        <w:rPr>
          <w:sz w:val="28"/>
          <w:szCs w:val="28"/>
        </w:rPr>
      </w:pPr>
    </w:p>
    <w:p w:rsidR="0089391D" w:rsidRDefault="00591FF1" w:rsidP="0089391D">
      <w:pPr>
        <w:jc w:val="center"/>
        <w:rPr>
          <w:b/>
          <w:sz w:val="28"/>
          <w:szCs w:val="28"/>
        </w:rPr>
      </w:pPr>
      <w:r w:rsidRPr="0089391D">
        <w:rPr>
          <w:b/>
          <w:sz w:val="28"/>
          <w:szCs w:val="28"/>
        </w:rPr>
        <w:t xml:space="preserve">3. Оценка качества финансового менеджмента </w:t>
      </w:r>
    </w:p>
    <w:p w:rsidR="00591FF1" w:rsidRPr="0089391D" w:rsidRDefault="00591FF1" w:rsidP="0089391D">
      <w:pPr>
        <w:jc w:val="center"/>
        <w:rPr>
          <w:b/>
          <w:sz w:val="28"/>
          <w:szCs w:val="28"/>
        </w:rPr>
      </w:pPr>
      <w:r w:rsidRPr="0089391D">
        <w:rPr>
          <w:b/>
          <w:sz w:val="28"/>
          <w:szCs w:val="28"/>
        </w:rPr>
        <w:lastRenderedPageBreak/>
        <w:t>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 xml:space="preserve">3.1. Оценка качества финансового менеджмента рассчитывается </w:t>
      </w:r>
      <w:r w:rsidR="00E6113B">
        <w:rPr>
          <w:sz w:val="28"/>
          <w:szCs w:val="28"/>
        </w:rPr>
        <w:t>администрацией МО</w:t>
      </w:r>
      <w:r w:rsidR="00B64FFC">
        <w:rPr>
          <w:sz w:val="28"/>
          <w:szCs w:val="28"/>
        </w:rPr>
        <w:t xml:space="preserve"> </w:t>
      </w:r>
      <w:r w:rsidRPr="00003F75">
        <w:rPr>
          <w:sz w:val="28"/>
          <w:szCs w:val="28"/>
        </w:rPr>
        <w:t>на основании:</w:t>
      </w:r>
    </w:p>
    <w:p w:rsidR="00591FF1" w:rsidRPr="00003F75" w:rsidRDefault="00591FF1" w:rsidP="00003F75">
      <w:pPr>
        <w:ind w:firstLine="567"/>
        <w:jc w:val="both"/>
        <w:rPr>
          <w:sz w:val="28"/>
          <w:szCs w:val="28"/>
        </w:rPr>
      </w:pPr>
      <w:r w:rsidRPr="00003F75">
        <w:rPr>
          <w:sz w:val="28"/>
          <w:szCs w:val="28"/>
        </w:rPr>
        <w:t xml:space="preserve">- оценки по каждому из показателей, указанных в приложении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003F75" w:rsidRDefault="00591FF1" w:rsidP="00003F75">
      <w:pPr>
        <w:ind w:firstLine="567"/>
        <w:jc w:val="both"/>
        <w:rPr>
          <w:sz w:val="28"/>
          <w:szCs w:val="28"/>
        </w:rPr>
      </w:pPr>
      <w:r w:rsidRPr="00003F75">
        <w:rPr>
          <w:sz w:val="28"/>
          <w:szCs w:val="28"/>
        </w:rPr>
        <w:t>3.3. Минимальная оценка, которая может быть получена по каждому из показателей, а также минимальная суммарная оценка равна 0 баллов.</w:t>
      </w:r>
    </w:p>
    <w:p w:rsidR="00591FF1" w:rsidRPr="00003F75" w:rsidRDefault="00591FF1" w:rsidP="00003F75">
      <w:pPr>
        <w:ind w:firstLine="567"/>
        <w:jc w:val="both"/>
        <w:rPr>
          <w:sz w:val="28"/>
          <w:szCs w:val="28"/>
        </w:rPr>
      </w:pPr>
      <w:r w:rsidRPr="00003F75">
        <w:rPr>
          <w:sz w:val="28"/>
          <w:szCs w:val="28"/>
        </w:rPr>
        <w:t>3.4. Оценка по каждому из показателей рассчитывается в следующем порядке:</w:t>
      </w:r>
    </w:p>
    <w:p w:rsidR="00591FF1" w:rsidRPr="00003F75" w:rsidRDefault="00591FF1" w:rsidP="00003F75">
      <w:pPr>
        <w:ind w:firstLine="567"/>
        <w:jc w:val="both"/>
        <w:rPr>
          <w:sz w:val="28"/>
          <w:szCs w:val="28"/>
        </w:rPr>
      </w:pPr>
      <w:r w:rsidRPr="00003F75">
        <w:rPr>
          <w:sz w:val="28"/>
          <w:szCs w:val="28"/>
        </w:rPr>
        <w:t xml:space="preserve">- в формулу, приведенную в графе 2 приложения </w:t>
      </w:r>
      <w:r w:rsidR="0089391D">
        <w:rPr>
          <w:sz w:val="28"/>
          <w:szCs w:val="28"/>
        </w:rPr>
        <w:t>№</w:t>
      </w:r>
      <w:r w:rsidRPr="00003F75">
        <w:rPr>
          <w:sz w:val="28"/>
          <w:szCs w:val="28"/>
        </w:rPr>
        <w:t>1 к Методике, подставить требуемые исходные данные и произвести необходимые вычисления;</w:t>
      </w:r>
    </w:p>
    <w:p w:rsidR="00591FF1" w:rsidRPr="00003F75" w:rsidRDefault="00591FF1" w:rsidP="00003F75">
      <w:pPr>
        <w:ind w:firstLine="567"/>
        <w:jc w:val="both"/>
        <w:rPr>
          <w:sz w:val="28"/>
          <w:szCs w:val="28"/>
        </w:rPr>
      </w:pPr>
      <w:r w:rsidRPr="00003F75">
        <w:rPr>
          <w:sz w:val="28"/>
          <w:szCs w:val="28"/>
        </w:rPr>
        <w:t xml:space="preserve">- определить, какому из диапазонов, приведенных в графе 4 приложения </w:t>
      </w:r>
      <w:r w:rsidR="0089391D">
        <w:rPr>
          <w:sz w:val="28"/>
          <w:szCs w:val="28"/>
        </w:rPr>
        <w:t>№</w:t>
      </w:r>
      <w:r w:rsidRPr="00003F75">
        <w:rPr>
          <w:sz w:val="28"/>
          <w:szCs w:val="28"/>
        </w:rPr>
        <w:t>1 к Методике, принадлежит полученный результат вычислений;</w:t>
      </w:r>
    </w:p>
    <w:p w:rsidR="00591FF1" w:rsidRPr="00003F75" w:rsidRDefault="00591FF1" w:rsidP="00003F75">
      <w:pPr>
        <w:ind w:firstLine="567"/>
        <w:jc w:val="both"/>
        <w:rPr>
          <w:sz w:val="28"/>
          <w:szCs w:val="28"/>
        </w:rPr>
      </w:pPr>
      <w:r w:rsidRPr="00003F75">
        <w:rPr>
          <w:sz w:val="28"/>
          <w:szCs w:val="28"/>
        </w:rPr>
        <w:t xml:space="preserve">- зафиксировать оценку, соответствующую выбранному диапазону, на основании графы 5 таблицы приложения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3.5. Главн</w:t>
      </w:r>
      <w:r w:rsidR="0089391D">
        <w:rPr>
          <w:sz w:val="28"/>
          <w:szCs w:val="28"/>
        </w:rPr>
        <w:t>ый</w:t>
      </w:r>
      <w:r w:rsidRPr="00003F75">
        <w:rPr>
          <w:sz w:val="28"/>
          <w:szCs w:val="28"/>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003F75" w:rsidRDefault="00591FF1" w:rsidP="00003F75">
      <w:pPr>
        <w:ind w:firstLine="567"/>
        <w:jc w:val="both"/>
        <w:rPr>
          <w:sz w:val="28"/>
          <w:szCs w:val="28"/>
        </w:rPr>
      </w:pPr>
      <w:r w:rsidRPr="00003F75">
        <w:rPr>
          <w:sz w:val="28"/>
          <w:szCs w:val="28"/>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003F75" w:rsidRDefault="00591FF1" w:rsidP="0089391D">
      <w:pPr>
        <w:pStyle w:val="ConsPlusNonformat"/>
        <w:widowControl/>
        <w:jc w:val="center"/>
        <w:rPr>
          <w:rFonts w:ascii="Times New Roman" w:hAnsi="Times New Roman" w:cs="Times New Roman"/>
          <w:sz w:val="28"/>
          <w:szCs w:val="28"/>
        </w:rPr>
      </w:pPr>
      <w:r w:rsidRPr="00003F75">
        <w:rPr>
          <w:rFonts w:ascii="Times New Roman" w:hAnsi="Times New Roman" w:cs="Times New Roman"/>
          <w:sz w:val="28"/>
          <w:szCs w:val="28"/>
        </w:rPr>
        <w:t xml:space="preserve">КФМ = </w:t>
      </w:r>
      <w:r w:rsidRPr="00003F75">
        <w:rPr>
          <w:rFonts w:ascii="Times New Roman" w:hAnsi="Times New Roman" w:cs="Times New Roman"/>
          <w:sz w:val="28"/>
          <w:szCs w:val="28"/>
          <w:lang w:val="en-US"/>
        </w:rPr>
        <w:t>SUMB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итоговое значение оценки по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i - номер направления оценки.</w:t>
      </w:r>
    </w:p>
    <w:p w:rsidR="00591FF1" w:rsidRPr="00003F75" w:rsidRDefault="00591FF1" w:rsidP="00003F75">
      <w:pPr>
        <w:ind w:firstLine="567"/>
        <w:jc w:val="both"/>
        <w:rPr>
          <w:sz w:val="28"/>
          <w:szCs w:val="28"/>
        </w:rPr>
      </w:pPr>
      <w:r w:rsidRPr="00003F75">
        <w:rPr>
          <w:sz w:val="28"/>
          <w:szCs w:val="28"/>
        </w:rPr>
        <w:t>3.8. Итоговое значение оценки по направлению (Bi)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 </w:t>
      </w: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оценки показателя </w:t>
      </w:r>
      <w:r w:rsidRPr="00003F75">
        <w:rPr>
          <w:rFonts w:ascii="Times New Roman" w:hAnsi="Times New Roman" w:cs="Times New Roman"/>
          <w:sz w:val="28"/>
          <w:szCs w:val="28"/>
        </w:rPr>
        <w:t>по i-му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 номер показателя оценки в рамках направления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оценки.</w:t>
      </w:r>
    </w:p>
    <w:p w:rsidR="00591FF1" w:rsidRPr="00003F75" w:rsidRDefault="00591FF1" w:rsidP="00003F75">
      <w:pPr>
        <w:ind w:firstLine="567"/>
        <w:jc w:val="both"/>
        <w:outlineLvl w:val="1"/>
        <w:rPr>
          <w:sz w:val="28"/>
          <w:szCs w:val="28"/>
        </w:rPr>
      </w:pPr>
    </w:p>
    <w:p w:rsidR="00591FF1" w:rsidRPr="0089391D" w:rsidRDefault="00591FF1" w:rsidP="0089391D">
      <w:pPr>
        <w:jc w:val="center"/>
        <w:outlineLvl w:val="1"/>
        <w:rPr>
          <w:b/>
          <w:sz w:val="28"/>
          <w:szCs w:val="28"/>
        </w:rPr>
      </w:pPr>
      <w:r w:rsidRPr="0089391D">
        <w:rPr>
          <w:b/>
          <w:sz w:val="28"/>
          <w:szCs w:val="28"/>
        </w:rPr>
        <w:t>4. Анализ качества финансового менеджмента и формирование рейтинга 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4.1. Анализ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по уровню оценок, полученных по каждому из показателей;</w:t>
      </w:r>
    </w:p>
    <w:p w:rsidR="00591FF1" w:rsidRPr="00003F75" w:rsidRDefault="00591FF1" w:rsidP="00003F75">
      <w:pPr>
        <w:ind w:firstLine="567"/>
        <w:jc w:val="both"/>
        <w:rPr>
          <w:sz w:val="28"/>
          <w:szCs w:val="28"/>
        </w:rPr>
      </w:pPr>
      <w:r w:rsidRPr="00003F75">
        <w:rPr>
          <w:sz w:val="28"/>
          <w:szCs w:val="28"/>
        </w:rPr>
        <w:t>- по суммарной оценке, полученной каждым главным распорядителем бюджетных средств по применимым к нему показателям;</w:t>
      </w:r>
    </w:p>
    <w:p w:rsidR="00591FF1" w:rsidRPr="00003F75" w:rsidRDefault="00591FF1" w:rsidP="00003F75">
      <w:pPr>
        <w:ind w:firstLine="567"/>
        <w:jc w:val="both"/>
        <w:rPr>
          <w:sz w:val="28"/>
          <w:szCs w:val="28"/>
        </w:rPr>
      </w:pPr>
      <w:r w:rsidRPr="00003F75">
        <w:rPr>
          <w:sz w:val="28"/>
          <w:szCs w:val="28"/>
        </w:rPr>
        <w:t>- по средней оценке уровня финансового менеджмента 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lastRenderedPageBreak/>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003F75" w:rsidRDefault="00591FF1" w:rsidP="00003F75">
      <w:pPr>
        <w:ind w:firstLine="567"/>
        <w:jc w:val="both"/>
        <w:rPr>
          <w:sz w:val="28"/>
          <w:szCs w:val="28"/>
        </w:rPr>
      </w:pPr>
      <w:r w:rsidRPr="00003F75">
        <w:rPr>
          <w:sz w:val="28"/>
          <w:szCs w:val="28"/>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003F75" w:rsidRDefault="00591FF1" w:rsidP="00003F75">
      <w:pPr>
        <w:ind w:firstLine="567"/>
        <w:jc w:val="both"/>
        <w:rPr>
          <w:sz w:val="28"/>
          <w:szCs w:val="28"/>
        </w:rPr>
      </w:pPr>
      <w:r w:rsidRPr="00003F75">
        <w:rPr>
          <w:sz w:val="28"/>
          <w:szCs w:val="28"/>
        </w:rPr>
        <w:t>- определяются главные  распорядители  бюджетных средств, имеющие по оцениваемому показателю неудовлетворительные результаты.</w:t>
      </w:r>
    </w:p>
    <w:p w:rsidR="00591FF1" w:rsidRDefault="00591FF1" w:rsidP="00003F75">
      <w:pPr>
        <w:ind w:firstLine="567"/>
        <w:jc w:val="both"/>
        <w:rPr>
          <w:sz w:val="28"/>
          <w:szCs w:val="28"/>
        </w:rPr>
      </w:pPr>
      <w:r w:rsidRPr="00003F75">
        <w:rPr>
          <w:sz w:val="28"/>
          <w:szCs w:val="28"/>
        </w:rPr>
        <w:t>4.3. Расчет среднего значения оценки по каждому из показателей (SP</w:t>
      </w:r>
      <w:r w:rsidRPr="00003F75">
        <w:rPr>
          <w:sz w:val="28"/>
          <w:szCs w:val="28"/>
          <w:lang w:val="en-US"/>
        </w:rPr>
        <w:t>j</w:t>
      </w:r>
      <w:r w:rsidRPr="00003F75">
        <w:rPr>
          <w:sz w:val="28"/>
          <w:szCs w:val="28"/>
        </w:rPr>
        <w:t>) производится по следующей формуле:</w:t>
      </w:r>
    </w:p>
    <w:p w:rsidR="0089391D" w:rsidRPr="00003F75" w:rsidRDefault="0089391D" w:rsidP="00003F75">
      <w:pPr>
        <w:ind w:firstLine="567"/>
        <w:jc w:val="both"/>
        <w:rPr>
          <w:sz w:val="28"/>
          <w:szCs w:val="28"/>
        </w:rPr>
      </w:pP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K</w:t>
      </w:r>
      <w:r w:rsidRPr="00003F75">
        <w:rPr>
          <w:rFonts w:ascii="Times New Roman" w:hAnsi="Times New Roman" w:cs="Times New Roman"/>
          <w:sz w:val="28"/>
          <w:szCs w:val="28"/>
          <w:lang w:val="en-US"/>
        </w:rPr>
        <w:t>jn</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SPj</w:t>
      </w:r>
      <w:r w:rsidRPr="00003F75">
        <w:rPr>
          <w:rFonts w:ascii="Times New Roman" w:hAnsi="Times New Roman" w:cs="Times New Roman"/>
          <w:sz w:val="28"/>
          <w:szCs w:val="28"/>
        </w:rPr>
        <w:t xml:space="preserve"> = ______________,</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n</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w:t>
      </w:r>
      <w:r w:rsidRPr="00003F75">
        <w:rPr>
          <w:rFonts w:ascii="Times New Roman" w:hAnsi="Times New Roman" w:cs="Times New Roman"/>
          <w:sz w:val="28"/>
          <w:szCs w:val="28"/>
        </w:rPr>
        <w:t>оценки</w:t>
      </w:r>
      <w:r w:rsidR="0089391D">
        <w:rPr>
          <w:rFonts w:ascii="Times New Roman" w:hAnsi="Times New Roman" w:cs="Times New Roman"/>
          <w:sz w:val="28"/>
          <w:szCs w:val="28"/>
        </w:rPr>
        <w:t xml:space="preserve"> показателя</w:t>
      </w:r>
      <w:r w:rsidRPr="00003F75">
        <w:rPr>
          <w:rFonts w:ascii="Times New Roman" w:hAnsi="Times New Roman" w:cs="Times New Roman"/>
          <w:sz w:val="28"/>
          <w:szCs w:val="28"/>
        </w:rPr>
        <w:t xml:space="preserve"> по </w:t>
      </w:r>
      <w:r w:rsidRPr="00003F75">
        <w:rPr>
          <w:rFonts w:ascii="Times New Roman" w:hAnsi="Times New Roman" w:cs="Times New Roman"/>
          <w:sz w:val="28"/>
          <w:szCs w:val="28"/>
          <w:lang w:val="en-US"/>
        </w:rPr>
        <w:t>n</w:t>
      </w:r>
      <w:r w:rsidRPr="00003F75">
        <w:rPr>
          <w:rFonts w:ascii="Times New Roman" w:hAnsi="Times New Roman" w:cs="Times New Roman"/>
          <w:sz w:val="28"/>
          <w:szCs w:val="28"/>
        </w:rPr>
        <w:t>-му главным распорядителем бюджетных средств;</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w:t>
      </w:r>
      <w:r w:rsidRPr="00003F75">
        <w:rPr>
          <w:rFonts w:ascii="Times New Roman" w:hAnsi="Times New Roman" w:cs="Times New Roman"/>
          <w:sz w:val="28"/>
          <w:szCs w:val="28"/>
        </w:rPr>
        <w:t>номер показателя;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n - общее количество главных распорядителей бюджетных средств, к которым применим данный показатель.</w:t>
      </w:r>
    </w:p>
    <w:p w:rsidR="00591FF1" w:rsidRPr="00003F75" w:rsidRDefault="00591FF1" w:rsidP="00003F75">
      <w:pPr>
        <w:ind w:firstLine="567"/>
        <w:jc w:val="both"/>
        <w:rPr>
          <w:sz w:val="28"/>
          <w:szCs w:val="28"/>
        </w:rPr>
      </w:pPr>
      <w:r w:rsidRPr="00003F75">
        <w:rPr>
          <w:sz w:val="28"/>
          <w:szCs w:val="28"/>
        </w:rPr>
        <w:t>Расчет средних значений по группам показателей не производится.</w:t>
      </w:r>
    </w:p>
    <w:p w:rsidR="00591FF1" w:rsidRPr="00003F75" w:rsidRDefault="00591FF1" w:rsidP="00003F75">
      <w:pPr>
        <w:ind w:firstLine="567"/>
        <w:jc w:val="both"/>
        <w:rPr>
          <w:sz w:val="28"/>
          <w:szCs w:val="28"/>
        </w:rPr>
      </w:pPr>
      <w:r w:rsidRPr="00003F75">
        <w:rPr>
          <w:sz w:val="28"/>
          <w:szCs w:val="28"/>
        </w:rPr>
        <w:t>4.4. Главный распорядитель бюджетных средств имеет по оцениваемому показателю неудовлетворительные результаты в случае:</w:t>
      </w:r>
    </w:p>
    <w:p w:rsidR="00591FF1" w:rsidRPr="00003F75" w:rsidRDefault="00591FF1" w:rsidP="00003F75">
      <w:pPr>
        <w:ind w:firstLine="567"/>
        <w:jc w:val="both"/>
        <w:rPr>
          <w:sz w:val="28"/>
          <w:szCs w:val="28"/>
        </w:rPr>
      </w:pPr>
      <w:r w:rsidRPr="00003F75">
        <w:rPr>
          <w:sz w:val="28"/>
          <w:szCs w:val="28"/>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003F75" w:rsidRDefault="00591FF1" w:rsidP="00003F75">
      <w:pPr>
        <w:ind w:firstLine="567"/>
        <w:jc w:val="both"/>
        <w:rPr>
          <w:sz w:val="28"/>
          <w:szCs w:val="28"/>
        </w:rPr>
      </w:pPr>
      <w:r w:rsidRPr="00003F75">
        <w:rPr>
          <w:sz w:val="28"/>
          <w:szCs w:val="28"/>
        </w:rPr>
        <w:t xml:space="preserve">4.5. Результаты анализа качества финансового менеджмента по уровню оценок, полученных главным распорядителем бюджетных средств по каждому </w:t>
      </w:r>
    </w:p>
    <w:p w:rsidR="00591FF1" w:rsidRPr="00003F75" w:rsidRDefault="00591FF1" w:rsidP="0089391D">
      <w:pPr>
        <w:jc w:val="both"/>
        <w:rPr>
          <w:sz w:val="28"/>
          <w:szCs w:val="28"/>
        </w:rPr>
      </w:pPr>
      <w:r w:rsidRPr="00003F75">
        <w:rPr>
          <w:sz w:val="28"/>
          <w:szCs w:val="28"/>
        </w:rPr>
        <w:t xml:space="preserve">из показателей, представляются по форме, приведенной в приложении </w:t>
      </w:r>
      <w:r w:rsidR="0089391D">
        <w:rPr>
          <w:sz w:val="28"/>
          <w:szCs w:val="28"/>
        </w:rPr>
        <w:t>№</w:t>
      </w:r>
      <w:r w:rsidRPr="00003F75">
        <w:rPr>
          <w:sz w:val="28"/>
          <w:szCs w:val="28"/>
        </w:rPr>
        <w:t>3 к Методике:</w:t>
      </w:r>
    </w:p>
    <w:p w:rsidR="00591FF1" w:rsidRPr="00003F75" w:rsidRDefault="00591FF1" w:rsidP="00003F75">
      <w:pPr>
        <w:ind w:firstLine="567"/>
        <w:jc w:val="both"/>
        <w:rPr>
          <w:sz w:val="28"/>
          <w:szCs w:val="28"/>
        </w:rPr>
      </w:pPr>
      <w:r w:rsidRPr="00003F75">
        <w:rPr>
          <w:sz w:val="28"/>
          <w:szCs w:val="28"/>
        </w:rPr>
        <w:t xml:space="preserve">- в графы 1, 2 приложения </w:t>
      </w:r>
      <w:r w:rsidR="0089391D">
        <w:rPr>
          <w:sz w:val="28"/>
          <w:szCs w:val="28"/>
        </w:rPr>
        <w:t>№</w:t>
      </w:r>
      <w:r w:rsidRPr="00003F75">
        <w:rPr>
          <w:sz w:val="28"/>
          <w:szCs w:val="28"/>
        </w:rPr>
        <w:t xml:space="preserve">3 заносится номер показателя по порядку и его наименование (содержание граф 1, 2 таблицы приложения </w:t>
      </w:r>
      <w:r w:rsidR="0089391D">
        <w:rPr>
          <w:sz w:val="28"/>
          <w:szCs w:val="28"/>
        </w:rPr>
        <w:t>№</w:t>
      </w:r>
      <w:r w:rsidRPr="00003F75">
        <w:rPr>
          <w:sz w:val="28"/>
          <w:szCs w:val="28"/>
        </w:rPr>
        <w:t xml:space="preserve">3 к Методике должно соответствовать содержанию графы 1 приложения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 xml:space="preserve">- в графу 3 приложения </w:t>
      </w:r>
      <w:r w:rsidR="0089391D">
        <w:rPr>
          <w:sz w:val="28"/>
          <w:szCs w:val="28"/>
        </w:rPr>
        <w:t>№</w:t>
      </w:r>
      <w:r w:rsidRPr="00003F75">
        <w:rPr>
          <w:sz w:val="28"/>
          <w:szCs w:val="28"/>
        </w:rPr>
        <w:t>3 заносится полученное расчетным путем среднее значение по показателю оценки;</w:t>
      </w:r>
    </w:p>
    <w:p w:rsidR="00591FF1" w:rsidRPr="00003F75" w:rsidRDefault="00591FF1" w:rsidP="00003F75">
      <w:pPr>
        <w:ind w:firstLine="567"/>
        <w:jc w:val="both"/>
        <w:rPr>
          <w:sz w:val="28"/>
          <w:szCs w:val="28"/>
        </w:rPr>
      </w:pPr>
      <w:r w:rsidRPr="00003F75">
        <w:rPr>
          <w:sz w:val="28"/>
          <w:szCs w:val="28"/>
        </w:rPr>
        <w:t xml:space="preserve">- в графу 4 приложения </w:t>
      </w:r>
      <w:r w:rsidR="0089391D">
        <w:rPr>
          <w:sz w:val="28"/>
          <w:szCs w:val="28"/>
        </w:rPr>
        <w:t>№</w:t>
      </w:r>
      <w:r w:rsidRPr="00003F75">
        <w:rPr>
          <w:sz w:val="28"/>
          <w:szCs w:val="28"/>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003F75" w:rsidRDefault="00591FF1" w:rsidP="00003F75">
      <w:pPr>
        <w:ind w:firstLine="567"/>
        <w:jc w:val="both"/>
        <w:rPr>
          <w:sz w:val="28"/>
          <w:szCs w:val="28"/>
        </w:rPr>
      </w:pPr>
      <w:r w:rsidRPr="00003F75">
        <w:rPr>
          <w:sz w:val="28"/>
          <w:szCs w:val="28"/>
        </w:rPr>
        <w:t xml:space="preserve">- в графу 5 приложения </w:t>
      </w:r>
      <w:r w:rsidR="0089391D">
        <w:rPr>
          <w:sz w:val="28"/>
          <w:szCs w:val="28"/>
        </w:rPr>
        <w:t>№</w:t>
      </w:r>
      <w:r w:rsidRPr="00003F75">
        <w:rPr>
          <w:sz w:val="28"/>
          <w:szCs w:val="28"/>
        </w:rPr>
        <w:t>3 заносятся наименования главных распорядителей бюджетных средств, получивших самую высокую оценку по показателю;</w:t>
      </w:r>
    </w:p>
    <w:p w:rsidR="00591FF1" w:rsidRPr="00003F75" w:rsidRDefault="00591FF1" w:rsidP="00003F75">
      <w:pPr>
        <w:ind w:firstLine="567"/>
        <w:jc w:val="both"/>
        <w:rPr>
          <w:sz w:val="28"/>
          <w:szCs w:val="28"/>
        </w:rPr>
      </w:pPr>
      <w:r w:rsidRPr="00003F75">
        <w:rPr>
          <w:sz w:val="28"/>
          <w:szCs w:val="28"/>
        </w:rPr>
        <w:t xml:space="preserve">- в графу 6 приложения </w:t>
      </w:r>
      <w:r w:rsidR="0089391D">
        <w:rPr>
          <w:sz w:val="28"/>
          <w:szCs w:val="28"/>
        </w:rPr>
        <w:t>№</w:t>
      </w:r>
      <w:r w:rsidRPr="00003F75">
        <w:rPr>
          <w:sz w:val="28"/>
          <w:szCs w:val="28"/>
        </w:rPr>
        <w:t>3 заносятся наименования</w:t>
      </w:r>
      <w:r w:rsidR="0089391D">
        <w:rPr>
          <w:sz w:val="28"/>
          <w:szCs w:val="28"/>
        </w:rPr>
        <w:t xml:space="preserve"> главных распорядителей</w:t>
      </w:r>
      <w:r w:rsidRPr="00003F75">
        <w:rPr>
          <w:sz w:val="28"/>
          <w:szCs w:val="28"/>
        </w:rPr>
        <w:t xml:space="preserve"> бюджетных средств, к которым данный показатель оказался, не применим.</w:t>
      </w:r>
    </w:p>
    <w:p w:rsidR="00591FF1" w:rsidRPr="00003F75" w:rsidRDefault="00591FF1" w:rsidP="00003F75">
      <w:pPr>
        <w:ind w:firstLine="567"/>
        <w:jc w:val="both"/>
        <w:rPr>
          <w:sz w:val="28"/>
          <w:szCs w:val="28"/>
        </w:rPr>
      </w:pPr>
      <w:r w:rsidRPr="00003F75">
        <w:rPr>
          <w:sz w:val="28"/>
          <w:szCs w:val="28"/>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сопоставления </w:t>
      </w:r>
      <w:r w:rsidRPr="00003F75">
        <w:rPr>
          <w:sz w:val="28"/>
          <w:szCs w:val="28"/>
        </w:rPr>
        <w:lastRenderedPageBreak/>
        <w:t xml:space="preserve">суммарной оценки качества финансового менеджмента </w:t>
      </w:r>
      <w:r w:rsidR="0089391D">
        <w:rPr>
          <w:sz w:val="28"/>
          <w:szCs w:val="28"/>
        </w:rPr>
        <w:t>главного</w:t>
      </w:r>
      <w:r w:rsidRPr="00003F75">
        <w:rPr>
          <w:sz w:val="28"/>
          <w:szCs w:val="28"/>
        </w:rPr>
        <w:t xml:space="preserve"> распорядителя бюджетных средств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003F75" w:rsidRDefault="00591FF1" w:rsidP="00003F75">
      <w:pPr>
        <w:ind w:firstLine="567"/>
        <w:jc w:val="both"/>
        <w:rPr>
          <w:sz w:val="28"/>
          <w:szCs w:val="28"/>
        </w:rPr>
      </w:pPr>
      <w:r w:rsidRPr="00003F75">
        <w:rPr>
          <w:sz w:val="28"/>
          <w:szCs w:val="28"/>
        </w:rPr>
        <w:t xml:space="preserve">4.7. Максимально возможная оценка, которую может получить главный распорядитель бюджетных средствза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Pr>
          <w:sz w:val="28"/>
          <w:szCs w:val="28"/>
        </w:rPr>
        <w:t>баллов для применимых к</w:t>
      </w:r>
      <w:r w:rsidR="00323050">
        <w:rPr>
          <w:sz w:val="28"/>
          <w:szCs w:val="28"/>
        </w:rPr>
        <w:t xml:space="preserve"> </w:t>
      </w:r>
      <w:r w:rsidR="0089391D">
        <w:rPr>
          <w:sz w:val="28"/>
          <w:szCs w:val="28"/>
        </w:rPr>
        <w:t>главному</w:t>
      </w:r>
      <w:r w:rsidRPr="00003F75">
        <w:rPr>
          <w:sz w:val="28"/>
          <w:szCs w:val="28"/>
        </w:rPr>
        <w:t xml:space="preserve"> распорядителю бюджетных средств показателям (вместо фактически полученных оценок) и значения 0 баллов для не применимых к </w:t>
      </w:r>
      <w:r w:rsidR="0089391D">
        <w:rPr>
          <w:sz w:val="28"/>
          <w:szCs w:val="28"/>
        </w:rPr>
        <w:t>главному</w:t>
      </w:r>
      <w:r w:rsidRPr="00003F75">
        <w:rPr>
          <w:sz w:val="28"/>
          <w:szCs w:val="28"/>
        </w:rPr>
        <w:t xml:space="preserve"> распорядителю бюджетных средств показателям.</w:t>
      </w:r>
    </w:p>
    <w:p w:rsidR="00591FF1" w:rsidRPr="00003F75" w:rsidRDefault="00591FF1" w:rsidP="00003F75">
      <w:pPr>
        <w:ind w:firstLine="567"/>
        <w:jc w:val="both"/>
        <w:rPr>
          <w:sz w:val="28"/>
          <w:szCs w:val="28"/>
        </w:rPr>
      </w:pPr>
      <w:r w:rsidRPr="00003F75">
        <w:rPr>
          <w:sz w:val="28"/>
          <w:szCs w:val="28"/>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КФМ</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Q = ________ ,</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MAX</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t>КФМ - суммарная оценка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MAX -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003F75" w:rsidRDefault="00591FF1" w:rsidP="00003F75">
      <w:pPr>
        <w:ind w:firstLine="567"/>
        <w:jc w:val="both"/>
        <w:rPr>
          <w:sz w:val="28"/>
          <w:szCs w:val="28"/>
        </w:rPr>
      </w:pPr>
      <w:r w:rsidRPr="00003F75">
        <w:rPr>
          <w:sz w:val="28"/>
          <w:szCs w:val="28"/>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003F75" w:rsidRDefault="00591FF1" w:rsidP="00003F75">
      <w:pPr>
        <w:ind w:firstLine="567"/>
        <w:jc w:val="both"/>
        <w:rPr>
          <w:sz w:val="28"/>
          <w:szCs w:val="28"/>
        </w:rPr>
      </w:pPr>
      <w:r w:rsidRPr="00003F75">
        <w:rPr>
          <w:sz w:val="28"/>
          <w:szCs w:val="28"/>
        </w:rPr>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003F75" w:rsidRDefault="00591FF1" w:rsidP="00003F75">
      <w:pPr>
        <w:ind w:firstLine="567"/>
        <w:jc w:val="both"/>
        <w:rPr>
          <w:sz w:val="28"/>
          <w:szCs w:val="28"/>
        </w:rPr>
      </w:pPr>
      <w:r w:rsidRPr="00003F75">
        <w:rPr>
          <w:sz w:val="28"/>
          <w:szCs w:val="28"/>
        </w:rPr>
        <w:t>R = Q x 5,</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t>Q - уровень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003F75" w:rsidRDefault="00591FF1" w:rsidP="00003F75">
      <w:pPr>
        <w:ind w:firstLine="567"/>
        <w:jc w:val="both"/>
        <w:rPr>
          <w:sz w:val="28"/>
          <w:szCs w:val="28"/>
        </w:rPr>
      </w:pPr>
      <w:r w:rsidRPr="00003F75">
        <w:rPr>
          <w:sz w:val="28"/>
          <w:szCs w:val="28"/>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Pr>
          <w:sz w:val="28"/>
          <w:szCs w:val="28"/>
        </w:rPr>
        <w:t>№</w:t>
      </w:r>
      <w:r w:rsidRPr="00003F75">
        <w:rPr>
          <w:sz w:val="28"/>
          <w:szCs w:val="28"/>
        </w:rPr>
        <w:t>4 к Методике.</w:t>
      </w:r>
    </w:p>
    <w:p w:rsidR="00591FF1" w:rsidRPr="00003F75" w:rsidRDefault="00591FF1" w:rsidP="00003F75">
      <w:pPr>
        <w:ind w:firstLine="567"/>
        <w:jc w:val="both"/>
        <w:rPr>
          <w:sz w:val="28"/>
          <w:szCs w:val="28"/>
        </w:rPr>
      </w:pPr>
      <w:r w:rsidRPr="00003F75">
        <w:rPr>
          <w:sz w:val="28"/>
          <w:szCs w:val="28"/>
        </w:rPr>
        <w:lastRenderedPageBreak/>
        <w:t>Оценка среднего уровня к</w:t>
      </w:r>
      <w:r w:rsidR="0089391D">
        <w:rPr>
          <w:sz w:val="28"/>
          <w:szCs w:val="28"/>
        </w:rPr>
        <w:t>ачества финансового менеджмента</w:t>
      </w:r>
      <w:r w:rsidRPr="00003F75">
        <w:rPr>
          <w:sz w:val="28"/>
          <w:szCs w:val="28"/>
        </w:rPr>
        <w:t xml:space="preserve"> главного распорядителя бюджетных средств (MR)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SUM R</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MR = ________,</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n</w:t>
      </w:r>
    </w:p>
    <w:p w:rsidR="00591FF1" w:rsidRPr="00003F75" w:rsidRDefault="00591FF1" w:rsidP="00003F75">
      <w:pPr>
        <w:ind w:firstLine="567"/>
        <w:jc w:val="both"/>
        <w:rPr>
          <w:sz w:val="28"/>
          <w:szCs w:val="28"/>
          <w:lang w:val="en-US"/>
        </w:rPr>
      </w:pPr>
      <w:r w:rsidRPr="00003F75">
        <w:rPr>
          <w:sz w:val="28"/>
          <w:szCs w:val="28"/>
        </w:rPr>
        <w:t>где</w:t>
      </w:r>
      <w:r w:rsidRPr="00003F75">
        <w:rPr>
          <w:sz w:val="28"/>
          <w:szCs w:val="28"/>
          <w:lang w:val="en-US"/>
        </w:rPr>
        <w:t>:</w:t>
      </w:r>
    </w:p>
    <w:p w:rsidR="00591FF1" w:rsidRPr="00003F75" w:rsidRDefault="00591FF1" w:rsidP="00003F75">
      <w:pPr>
        <w:ind w:firstLine="567"/>
        <w:jc w:val="both"/>
        <w:rPr>
          <w:sz w:val="28"/>
          <w:szCs w:val="28"/>
        </w:rPr>
      </w:pPr>
      <w:r w:rsidRPr="00003F75">
        <w:rPr>
          <w:sz w:val="28"/>
          <w:szCs w:val="28"/>
        </w:rPr>
        <w:t>SUM R - сумма рейтинговых оценок главных р</w:t>
      </w:r>
      <w:r w:rsidR="0089391D">
        <w:rPr>
          <w:sz w:val="28"/>
          <w:szCs w:val="28"/>
        </w:rPr>
        <w:t>аспорядителей бюджетных средств</w:t>
      </w:r>
      <w:r w:rsidRPr="00003F75">
        <w:rPr>
          <w:sz w:val="28"/>
          <w:szCs w:val="28"/>
        </w:rPr>
        <w:t>, принявших участие в оценке качества финансового менеджмента;</w:t>
      </w:r>
    </w:p>
    <w:p w:rsidR="00591FF1" w:rsidRPr="00003F75" w:rsidRDefault="00591FF1" w:rsidP="00003F75">
      <w:pPr>
        <w:ind w:firstLine="567"/>
        <w:jc w:val="both"/>
        <w:rPr>
          <w:sz w:val="28"/>
          <w:szCs w:val="28"/>
        </w:rPr>
      </w:pPr>
      <w:r w:rsidRPr="00003F75">
        <w:rPr>
          <w:sz w:val="28"/>
          <w:szCs w:val="28"/>
          <w:lang w:val="en-US"/>
        </w:rPr>
        <w:t>n</w:t>
      </w:r>
      <w:r w:rsidRPr="00003F75">
        <w:rPr>
          <w:sz w:val="28"/>
          <w:szCs w:val="28"/>
        </w:rPr>
        <w:t xml:space="preserve"> - количество главных распорядителей бюджетных средств, принявших участие в оценке качества финансового менеджмента.</w:t>
      </w:r>
    </w:p>
    <w:p w:rsidR="00591FF1" w:rsidRDefault="00591FF1" w:rsidP="00003F75">
      <w:pPr>
        <w:ind w:firstLine="567"/>
        <w:jc w:val="both"/>
        <w:rPr>
          <w:sz w:val="28"/>
          <w:szCs w:val="28"/>
        </w:rPr>
      </w:pPr>
      <w:r w:rsidRPr="00003F75">
        <w:rPr>
          <w:sz w:val="28"/>
          <w:szCs w:val="28"/>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Pr>
          <w:sz w:val="28"/>
          <w:szCs w:val="28"/>
        </w:rPr>
        <w:t>№</w:t>
      </w:r>
      <w:r w:rsidRPr="00003F75">
        <w:rPr>
          <w:sz w:val="28"/>
          <w:szCs w:val="28"/>
        </w:rPr>
        <w:t xml:space="preserve">4 к Методике) и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 (графа 5 таблицы приложения </w:t>
      </w:r>
      <w:r w:rsidR="0089391D">
        <w:rPr>
          <w:sz w:val="28"/>
          <w:szCs w:val="28"/>
        </w:rPr>
        <w:t>№</w:t>
      </w:r>
      <w:r w:rsidRPr="00003F75">
        <w:rPr>
          <w:sz w:val="28"/>
          <w:szCs w:val="28"/>
        </w:rPr>
        <w:t>4 к Методике).</w:t>
      </w: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003F75" w:rsidRPr="00AD7F1A" w:rsidRDefault="00003F75" w:rsidP="00591FF1">
      <w:pPr>
        <w:tabs>
          <w:tab w:val="left" w:pos="1843"/>
        </w:tabs>
        <w:jc w:val="both"/>
        <w:rPr>
          <w:sz w:val="28"/>
          <w:szCs w:val="28"/>
        </w:rPr>
        <w:sectPr w:rsidR="00003F75" w:rsidRPr="00AD7F1A" w:rsidSect="00591FF1">
          <w:headerReference w:type="even" r:id="rId8"/>
          <w:pgSz w:w="11906" w:h="16838"/>
          <w:pgMar w:top="851" w:right="567" w:bottom="1134" w:left="1701" w:header="709" w:footer="709" w:gutter="0"/>
          <w:cols w:space="708"/>
          <w:docGrid w:linePitch="360"/>
        </w:sectPr>
      </w:pPr>
    </w:p>
    <w:p w:rsidR="00591FF1" w:rsidRPr="0029659B" w:rsidRDefault="00591FF1" w:rsidP="0029659B">
      <w:pPr>
        <w:ind w:left="10773"/>
        <w:outlineLvl w:val="1"/>
        <w:rPr>
          <w:b/>
          <w:sz w:val="28"/>
          <w:szCs w:val="28"/>
        </w:rPr>
      </w:pPr>
      <w:r w:rsidRPr="0029659B">
        <w:rPr>
          <w:b/>
          <w:sz w:val="28"/>
          <w:szCs w:val="28"/>
        </w:rPr>
        <w:lastRenderedPageBreak/>
        <w:t xml:space="preserve">Приложение </w:t>
      </w:r>
      <w:r w:rsidR="0029659B">
        <w:rPr>
          <w:b/>
          <w:sz w:val="28"/>
          <w:szCs w:val="28"/>
        </w:rPr>
        <w:t xml:space="preserve">№ </w:t>
      </w:r>
      <w:r w:rsidRPr="0029659B">
        <w:rPr>
          <w:b/>
          <w:sz w:val="28"/>
          <w:szCs w:val="28"/>
        </w:rPr>
        <w:t>1к Методике</w:t>
      </w:r>
    </w:p>
    <w:p w:rsidR="00591FF1" w:rsidRPr="001F3ED1" w:rsidRDefault="00591FF1" w:rsidP="00591FF1">
      <w:pPr>
        <w:ind w:left="-142" w:firstLine="142"/>
        <w:jc w:val="right"/>
        <w:rPr>
          <w:sz w:val="22"/>
          <w:szCs w:val="22"/>
        </w:rPr>
      </w:pPr>
    </w:p>
    <w:p w:rsidR="00591FF1" w:rsidRPr="001F3ED1" w:rsidRDefault="00591FF1" w:rsidP="00591FF1">
      <w:pPr>
        <w:jc w:val="center"/>
        <w:rPr>
          <w:b/>
          <w:sz w:val="22"/>
          <w:szCs w:val="22"/>
        </w:rPr>
      </w:pPr>
      <w:r w:rsidRPr="001F3ED1">
        <w:rPr>
          <w:b/>
          <w:sz w:val="22"/>
          <w:szCs w:val="22"/>
        </w:rPr>
        <w:t>ПЕРЕЧЕНЬ ПОКАЗАТЕЛЕЙ</w:t>
      </w:r>
    </w:p>
    <w:p w:rsidR="00591FF1" w:rsidRPr="001F3ED1" w:rsidRDefault="00591FF1" w:rsidP="00591FF1">
      <w:pPr>
        <w:jc w:val="center"/>
        <w:rPr>
          <w:b/>
          <w:sz w:val="22"/>
          <w:szCs w:val="22"/>
        </w:rPr>
      </w:pPr>
      <w:r w:rsidRPr="001F3ED1">
        <w:rPr>
          <w:b/>
          <w:sz w:val="22"/>
          <w:szCs w:val="22"/>
        </w:rPr>
        <w:t xml:space="preserve"> ОЦЕНКИ КАЧЕСТВА ФИНАНСОВОГО МЕНЕДЖМЕНТА</w:t>
      </w:r>
    </w:p>
    <w:p w:rsidR="00591FF1" w:rsidRPr="001F3ED1" w:rsidRDefault="00591FF1" w:rsidP="00591FF1">
      <w:pPr>
        <w:jc w:val="center"/>
        <w:rPr>
          <w:b/>
          <w:sz w:val="22"/>
          <w:szCs w:val="22"/>
        </w:rPr>
      </w:pPr>
      <w:r w:rsidRPr="001F3ED1">
        <w:rPr>
          <w:b/>
          <w:sz w:val="22"/>
          <w:szCs w:val="22"/>
        </w:rPr>
        <w:t>ГЛАВНЫХ РАСПОРЯДИТЕЛЕЙ БЮДЖЕТНЫХ СРЕДСТВ</w:t>
      </w:r>
    </w:p>
    <w:p w:rsidR="00591FF1" w:rsidRDefault="00591FF1" w:rsidP="00591FF1">
      <w:pPr>
        <w:jc w:val="center"/>
      </w:pPr>
    </w:p>
    <w:tbl>
      <w:tblPr>
        <w:tblW w:w="15120" w:type="dxa"/>
        <w:tblInd w:w="70" w:type="dxa"/>
        <w:tblLayout w:type="fixed"/>
        <w:tblCellMar>
          <w:left w:w="70" w:type="dxa"/>
          <w:right w:w="70" w:type="dxa"/>
        </w:tblCellMar>
        <w:tblLook w:val="0000"/>
      </w:tblPr>
      <w:tblGrid>
        <w:gridCol w:w="3420"/>
        <w:gridCol w:w="5580"/>
        <w:gridCol w:w="900"/>
        <w:gridCol w:w="1800"/>
        <w:gridCol w:w="3420"/>
      </w:tblGrid>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Результат оценки качества</w:t>
            </w:r>
          </w:p>
        </w:tc>
      </w:tr>
      <w:tr w:rsidR="00591FF1" w:rsidTr="00417499">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591FF1" w:rsidTr="00417499">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sidRPr="00FA5DCE">
              <w:rPr>
                <w:rFonts w:ascii="Times New Roman" w:hAnsi="Times New Roman" w:cs="Times New Roman"/>
                <w:b/>
                <w:sz w:val="24"/>
                <w:szCs w:val="24"/>
              </w:rPr>
              <w:t xml:space="preserve">1. Оценка механизмов планирования расходов бюджета </w:t>
            </w:r>
            <w:r w:rsidR="00891202">
              <w:rPr>
                <w:rFonts w:ascii="Times New Roman" w:hAnsi="Times New Roman" w:cs="Times New Roman"/>
                <w:b/>
                <w:sz w:val="24"/>
                <w:szCs w:val="24"/>
              </w:rPr>
              <w:t>МО</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 Своевременность представления реестра расходных  обязательств главными распорядителями бюджетных средств (далее-ГРБС,  РРО)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89120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891202">
              <w:rPr>
                <w:rFonts w:ascii="Times New Roman" w:hAnsi="Times New Roman" w:cs="Times New Roman"/>
                <w:sz w:val="24"/>
                <w:szCs w:val="24"/>
              </w:rPr>
              <w:t>администрацию МО</w:t>
            </w:r>
            <w:r>
              <w:rPr>
                <w:rFonts w:ascii="Times New Roman" w:hAnsi="Times New Roman" w:cs="Times New Roman"/>
                <w:sz w:val="24"/>
                <w:szCs w:val="24"/>
              </w:rPr>
              <w:t>, от даты представления  РРО</w:t>
            </w:r>
            <w:r>
              <w:rPr>
                <w:rFonts w:ascii="Times New Roman" w:hAnsi="Times New Roman" w:cs="Times New Roman"/>
                <w:sz w:val="24"/>
                <w:szCs w:val="24"/>
              </w:rPr>
              <w:br/>
              <w:t xml:space="preserve">ГРБС, установленной </w:t>
            </w:r>
            <w:r w:rsidR="00891202" w:rsidRPr="00891202">
              <w:rPr>
                <w:rFonts w:ascii="Times New Roman" w:hAnsi="Times New Roman"/>
                <w:sz w:val="24"/>
                <w:szCs w:val="24"/>
              </w:rPr>
              <w:t>администраци</w:t>
            </w:r>
            <w:r w:rsidR="00891202">
              <w:rPr>
                <w:rFonts w:ascii="Times New Roman" w:hAnsi="Times New Roman"/>
                <w:sz w:val="24"/>
                <w:szCs w:val="24"/>
              </w:rPr>
              <w:t>ей</w:t>
            </w:r>
            <w:r w:rsidR="00891202" w:rsidRPr="00891202">
              <w:rPr>
                <w:rFonts w:ascii="Times New Roman" w:hAnsi="Times New Roman"/>
                <w:sz w:val="24"/>
                <w:szCs w:val="24"/>
              </w:rPr>
              <w:t xml:space="preserve"> МО</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достижение показателя, равного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 = 0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 = 1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 = 2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 = 3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 = 4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Р1&gt;= 5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89120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Р2 Доля бюджетных </w:t>
            </w:r>
            <w:r>
              <w:rPr>
                <w:rFonts w:ascii="Times New Roman" w:hAnsi="Times New Roman" w:cs="Times New Roman"/>
                <w:sz w:val="24"/>
                <w:szCs w:val="24"/>
              </w:rPr>
              <w:br/>
              <w:t xml:space="preserve">ассигнований, запланированных на реализацию </w:t>
            </w:r>
            <w:r w:rsidR="00891202">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Р2 = 100% x Sвп / S,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br/>
              <w:t xml:space="preserve">Sвп – утвержденный объем расходов ГРБС, формируемых в рамках </w:t>
            </w:r>
            <w:r w:rsidR="00891202">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w:t>
            </w:r>
            <w:r w:rsidR="000B2F54">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достижение уровня, при котором не менее 50% ассигнований без учета субвенций и субсидий из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приходится на финансирование  </w:t>
            </w:r>
            <w:r w:rsidR="000B2F54">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Р2&gt;= 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Р2&gt;=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Р2&gt;=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r>
              <w:t>2</w:t>
            </w:r>
            <w:r w:rsidRPr="00236E84">
              <w:t>&gt;</w:t>
            </w:r>
            <w:r>
              <w: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r>
              <w:t>2</w:t>
            </w:r>
            <w:r w:rsidRPr="00236E84">
              <w:t>&gt;</w:t>
            </w:r>
            <w:r>
              <w: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r>
              <w:t>2&lt;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sidRPr="00FA5DCE">
              <w:rPr>
                <w:rFonts w:ascii="Times New Roman" w:hAnsi="Times New Roman" w:cs="Times New Roman"/>
                <w:b/>
                <w:sz w:val="24"/>
                <w:szCs w:val="24"/>
              </w:rPr>
              <w:t>2. Оценка результатов исполнения бюджета</w:t>
            </w:r>
            <w:r w:rsidR="000B2F54">
              <w:rPr>
                <w:rFonts w:ascii="Times New Roman" w:hAnsi="Times New Roman" w:cs="Times New Roman"/>
                <w:b/>
                <w:sz w:val="24"/>
                <w:szCs w:val="24"/>
              </w:rPr>
              <w:t xml:space="preserve"> МО</w:t>
            </w:r>
            <w:r w:rsidRPr="00FA5DCE">
              <w:rPr>
                <w:rFonts w:ascii="Times New Roman" w:hAnsi="Times New Roman" w:cs="Times New Roman"/>
                <w:b/>
                <w:sz w:val="24"/>
                <w:szCs w:val="24"/>
              </w:rPr>
              <w:t xml:space="preserve"> в части  расходов       </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3</w:t>
            </w:r>
            <w:r w:rsidRPr="00FA5DCE">
              <w:rPr>
                <w:rFonts w:ascii="Times New Roman" w:hAnsi="Times New Roman" w:cs="Times New Roman"/>
                <w:b/>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 Уровень исполнения расходов ГРБС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 = 100% х Ркис/ Ркпр,</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Ркис – кассовые расходы ГРБС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отчетном периоде,</w:t>
            </w:r>
          </w:p>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Ркпр – плановые расходы ГРБС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уровень исполнения расходов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не менее 90% </w:t>
            </w:r>
          </w:p>
        </w:tc>
      </w:tr>
      <w:tr w:rsidR="00591FF1" w:rsidTr="00417499">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Р4 Доля  объема расходов бюджета в </w:t>
            </w:r>
            <w:r>
              <w:rPr>
                <w:rFonts w:ascii="Times New Roman" w:hAnsi="Times New Roman" w:cs="Times New Roman"/>
                <w:sz w:val="24"/>
                <w:szCs w:val="24"/>
                <w:lang w:val="en-US"/>
              </w:rPr>
              <w:t>IV</w:t>
            </w:r>
            <w:r>
              <w:rPr>
                <w:rFonts w:ascii="Times New Roman" w:hAnsi="Times New Roman" w:cs="Times New Roman"/>
                <w:sz w:val="24"/>
                <w:szCs w:val="24"/>
              </w:rPr>
              <w:t>квартале от среднего объема расходов за   1-</w:t>
            </w:r>
            <w:r>
              <w:rPr>
                <w:rFonts w:ascii="Times New Roman" w:hAnsi="Times New Roman" w:cs="Times New Roman"/>
                <w:sz w:val="24"/>
                <w:szCs w:val="24"/>
                <w:lang w:val="en-US"/>
              </w:rPr>
              <w:t>III</w:t>
            </w:r>
            <w:r>
              <w:rPr>
                <w:rFonts w:ascii="Times New Roman" w:hAnsi="Times New Roman" w:cs="Times New Roman"/>
                <w:sz w:val="24"/>
                <w:szCs w:val="24"/>
              </w:rPr>
              <w:t xml:space="preserve">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vertAlign w:val="subscript"/>
              </w:rPr>
            </w:pPr>
            <w:r>
              <w:rPr>
                <w:rFonts w:ascii="Times New Roman" w:hAnsi="Times New Roman" w:cs="Times New Roman"/>
                <w:sz w:val="24"/>
                <w:szCs w:val="24"/>
              </w:rPr>
              <w:t>Р4 = 100% х Ркис</w:t>
            </w:r>
            <w:r>
              <w:rPr>
                <w:rFonts w:ascii="Times New Roman" w:hAnsi="Times New Roman" w:cs="Times New Roman"/>
                <w:sz w:val="24"/>
                <w:szCs w:val="24"/>
                <w:vertAlign w:val="subscript"/>
              </w:rPr>
              <w:t>(9мес.)/3 /</w:t>
            </w:r>
            <w:r>
              <w:rPr>
                <w:rFonts w:ascii="Times New Roman" w:hAnsi="Times New Roman" w:cs="Times New Roman"/>
                <w:sz w:val="24"/>
                <w:szCs w:val="24"/>
              </w:rPr>
              <w:t>Ркис</w:t>
            </w:r>
            <w:r>
              <w:rPr>
                <w:rFonts w:ascii="Times New Roman" w:hAnsi="Times New Roman" w:cs="Times New Roman"/>
                <w:sz w:val="24"/>
                <w:szCs w:val="24"/>
                <w:vertAlign w:val="subscript"/>
              </w:rPr>
              <w:t>(4кв.)</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w:t>
            </w:r>
            <w:r w:rsidRPr="00483CA7">
              <w:rPr>
                <w:rFonts w:ascii="Times New Roman" w:hAnsi="Times New Roman" w:cs="Times New Roman"/>
                <w:sz w:val="24"/>
                <w:szCs w:val="24"/>
              </w:rPr>
              <w:t>де</w:t>
            </w:r>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Ркис</w:t>
            </w:r>
            <w:r>
              <w:rPr>
                <w:rFonts w:ascii="Times New Roman" w:hAnsi="Times New Roman" w:cs="Times New Roman"/>
                <w:sz w:val="24"/>
                <w:szCs w:val="24"/>
                <w:vertAlign w:val="subscript"/>
              </w:rPr>
              <w:t xml:space="preserve">(9мес.) </w:t>
            </w:r>
            <w:r>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Ркис</w:t>
            </w:r>
            <w:r>
              <w:rPr>
                <w:rFonts w:ascii="Times New Roman" w:hAnsi="Times New Roman" w:cs="Times New Roman"/>
                <w:sz w:val="24"/>
                <w:szCs w:val="24"/>
                <w:vertAlign w:val="subscript"/>
              </w:rPr>
              <w:t>(4кв.)</w:t>
            </w:r>
            <w:r>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483CA7"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Показатель выявляет концентрацию расходов ГРБС в</w:t>
            </w:r>
            <w:r>
              <w:rPr>
                <w:rFonts w:ascii="Times New Roman" w:hAnsi="Times New Roman" w:cs="Times New Roman"/>
                <w:sz w:val="24"/>
                <w:szCs w:val="24"/>
                <w:lang w:val="en-US"/>
              </w:rPr>
              <w:t>IV</w:t>
            </w:r>
            <w:r>
              <w:rPr>
                <w:rFonts w:ascii="Times New Roman" w:hAnsi="Times New Roman" w:cs="Times New Roman"/>
                <w:sz w:val="24"/>
                <w:szCs w:val="24"/>
              </w:rPr>
              <w:t xml:space="preserve">квартале отчетного финансового года. Целевым ориентиром является значение показателя, равное или меньше 25%                  </w:t>
            </w:r>
          </w:p>
        </w:tc>
      </w:tr>
      <w:tr w:rsidR="00591FF1" w:rsidTr="00417499">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Р4&lt; =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30</w:t>
            </w:r>
            <w:r w:rsidRPr="00E15351">
              <w:t>%</w:t>
            </w:r>
            <w:r>
              <w:t xml:space="preserve">  до </w:t>
            </w:r>
            <w:r w:rsidRPr="00E15351">
              <w:t>3</w:t>
            </w:r>
            <w:r>
              <w:t>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w:t>
            </w:r>
            <w:r w:rsidRPr="00E15351">
              <w:t>5%</w:t>
            </w:r>
            <w:r>
              <w:t xml:space="preserve"> до 4</w:t>
            </w:r>
            <w:r w:rsidRPr="00E15351">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40</w:t>
            </w:r>
            <w:r w:rsidRPr="00E15351">
              <w:t>%</w:t>
            </w:r>
            <w:r>
              <w:t xml:space="preserve"> до 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E15351">
              <w:t>Р</w:t>
            </w:r>
            <w:r>
              <w:t>4 =&gt; 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B01113" w:rsidRDefault="00591FF1" w:rsidP="00417499">
            <w:pPr>
              <w:pStyle w:val="ConsPlusCell"/>
              <w:widowControl/>
              <w:jc w:val="both"/>
              <w:rPr>
                <w:rFonts w:ascii="Times New Roman" w:hAnsi="Times New Roman" w:cs="Times New Roman"/>
                <w:sz w:val="24"/>
                <w:szCs w:val="24"/>
              </w:rPr>
            </w:pPr>
            <w:r w:rsidRPr="00B01113">
              <w:rPr>
                <w:rFonts w:ascii="Times New Roman" w:hAnsi="Times New Roman" w:cs="Times New Roman"/>
                <w:sz w:val="24"/>
                <w:szCs w:val="24"/>
              </w:rPr>
              <w:t>Р</w:t>
            </w:r>
            <w:r>
              <w:rPr>
                <w:rFonts w:ascii="Times New Roman" w:hAnsi="Times New Roman" w:cs="Times New Roman"/>
                <w:sz w:val="24"/>
                <w:szCs w:val="24"/>
              </w:rPr>
              <w:t>5</w:t>
            </w:r>
            <w:r w:rsidRPr="00B01113">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B01113">
              <w:rPr>
                <w:rFonts w:ascii="Times New Roman" w:hAnsi="Times New Roman" w:cs="Times New Roman"/>
                <w:sz w:val="24"/>
                <w:szCs w:val="24"/>
              </w:rPr>
              <w:t>роспись расходов и лимитов бюджетных обязательств, связанных с перемещением бюджетных ассигнований, в ходе исполнения бюджета</w:t>
            </w:r>
            <w:r w:rsidR="003D0F7E">
              <w:rPr>
                <w:rFonts w:ascii="Times New Roman" w:hAnsi="Times New Roman" w:cs="Times New Roman"/>
                <w:sz w:val="24"/>
                <w:szCs w:val="24"/>
              </w:rPr>
              <w:t xml:space="preserve"> МО</w:t>
            </w: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sidRPr="009515EF">
              <w:rPr>
                <w:rFonts w:ascii="Times New Roman" w:hAnsi="Times New Roman" w:cs="Times New Roman"/>
                <w:sz w:val="24"/>
                <w:szCs w:val="24"/>
              </w:rPr>
              <w:t>Р</w:t>
            </w:r>
            <w:r>
              <w:rPr>
                <w:rFonts w:ascii="Times New Roman" w:hAnsi="Times New Roman" w:cs="Times New Roman"/>
                <w:sz w:val="24"/>
                <w:szCs w:val="24"/>
              </w:rPr>
              <w:t>5</w:t>
            </w:r>
            <w:r w:rsidRPr="009515EF">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9515EF">
              <w:rPr>
                <w:rFonts w:ascii="Times New Roman" w:hAnsi="Times New Roman" w:cs="Times New Roman"/>
                <w:sz w:val="24"/>
                <w:szCs w:val="24"/>
              </w:rPr>
              <w:t>роспись расходов и лимитов бюджетных обязательств в ходе исполнения бюджета</w:t>
            </w:r>
            <w:r w:rsidR="003D0F7E">
              <w:rPr>
                <w:rFonts w:ascii="Times New Roman" w:hAnsi="Times New Roman" w:cs="Times New Roman"/>
                <w:sz w:val="24"/>
                <w:szCs w:val="24"/>
              </w:rPr>
              <w:t xml:space="preserve"> МО</w:t>
            </w:r>
            <w:r w:rsidRPr="009515EF">
              <w:rPr>
                <w:rFonts w:ascii="Times New Roman" w:hAnsi="Times New Roman" w:cs="Times New Roman"/>
                <w:sz w:val="24"/>
                <w:szCs w:val="24"/>
              </w:rPr>
              <w:t xml:space="preserve">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9E24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w:t>
            </w:r>
            <w:r w:rsidR="003D0F7E">
              <w:rPr>
                <w:rFonts w:ascii="Times New Roman" w:hAnsi="Times New Roman" w:cs="Times New Roman"/>
                <w:sz w:val="24"/>
                <w:szCs w:val="24"/>
              </w:rPr>
              <w:t xml:space="preserve"> МО</w:t>
            </w:r>
            <w:r>
              <w:rPr>
                <w:rFonts w:ascii="Times New Roman" w:hAnsi="Times New Roman" w:cs="Times New Roman"/>
                <w:sz w:val="24"/>
                <w:szCs w:val="24"/>
              </w:rPr>
              <w:t xml:space="preserve"> свидетельствует о низком качестве работы ГРБС  по бюджетному планированию</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A74C6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r>
              <w:rPr>
                <w:rFonts w:ascii="Times New Roman" w:hAnsi="Times New Roman" w:cs="Times New Roman"/>
                <w:sz w:val="24"/>
                <w:szCs w:val="24"/>
                <w:lang w:val="en-US"/>
              </w:rPr>
              <w:t>&lt;</w:t>
            </w: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Р5</w:t>
            </w:r>
            <w:r>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Р6 Своевременное составление         </w:t>
            </w:r>
            <w:r>
              <w:rPr>
                <w:rFonts w:ascii="Times New Roman" w:hAnsi="Times New Roman" w:cs="Times New Roman"/>
                <w:sz w:val="24"/>
                <w:szCs w:val="24"/>
              </w:rPr>
              <w:br/>
              <w:t>бюджетной росписи ГРБС к проекту бюджета</w:t>
            </w:r>
            <w:r w:rsidR="003D0F7E">
              <w:rPr>
                <w:rFonts w:ascii="Times New Roman" w:hAnsi="Times New Roman" w:cs="Times New Roman"/>
                <w:sz w:val="24"/>
                <w:szCs w:val="24"/>
              </w:rPr>
              <w:t xml:space="preserve"> МО</w:t>
            </w:r>
            <w:r>
              <w:rPr>
                <w:rFonts w:ascii="Times New Roman" w:hAnsi="Times New Roman" w:cs="Times New Roman"/>
                <w:sz w:val="24"/>
                <w:szCs w:val="24"/>
              </w:rPr>
              <w:t xml:space="preserve">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w:t>
            </w:r>
            <w:r w:rsidR="000444D6">
              <w:rPr>
                <w:rFonts w:ascii="Times New Roman" w:hAnsi="Times New Roman" w:cs="Times New Roman"/>
                <w:sz w:val="24"/>
                <w:szCs w:val="24"/>
              </w:rPr>
              <w:t xml:space="preserve"> МО</w:t>
            </w:r>
            <w:bookmarkStart w:id="0" w:name="_GoBack"/>
            <w:bookmarkEnd w:id="0"/>
            <w:r>
              <w:rPr>
                <w:rFonts w:ascii="Times New Roman" w:hAnsi="Times New Roman" w:cs="Times New Roman"/>
                <w:sz w:val="24"/>
                <w:szCs w:val="24"/>
              </w:rPr>
              <w:t xml:space="preserve">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Р7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Р7 =(</w:t>
            </w:r>
            <w:r>
              <w:rPr>
                <w:rFonts w:ascii="Times New Roman" w:hAnsi="Times New Roman" w:cs="Times New Roman"/>
                <w:sz w:val="24"/>
                <w:szCs w:val="24"/>
                <w:lang w:val="en-US"/>
              </w:rPr>
              <w:t>b</w:t>
            </w:r>
            <w:r w:rsidRPr="00304676">
              <w:rPr>
                <w:rFonts w:ascii="Times New Roman" w:hAnsi="Times New Roman" w:cs="Times New Roman"/>
                <w:sz w:val="24"/>
                <w:szCs w:val="24"/>
              </w:rPr>
              <w:t>-</w:t>
            </w:r>
            <w:r>
              <w:rPr>
                <w:rFonts w:ascii="Times New Roman" w:hAnsi="Times New Roman" w:cs="Times New Roman"/>
                <w:sz w:val="24"/>
                <w:szCs w:val="24"/>
                <w:lang w:val="en-US"/>
              </w:rPr>
              <w:t>e</w:t>
            </w:r>
            <w:r w:rsidRPr="00304676">
              <w:rPr>
                <w:rFonts w:ascii="Times New Roman" w:hAnsi="Times New Roman" w:cs="Times New Roman"/>
                <w:sz w:val="24"/>
                <w:szCs w:val="24"/>
              </w:rPr>
              <w:t xml:space="preserve">) / </w:t>
            </w:r>
            <w:r>
              <w:rPr>
                <w:rFonts w:ascii="Times New Roman" w:hAnsi="Times New Roman" w:cs="Times New Roman"/>
                <w:sz w:val="24"/>
                <w:szCs w:val="24"/>
                <w:lang w:val="en-US"/>
              </w:rPr>
              <w:t>b</w:t>
            </w:r>
            <w:r>
              <w:rPr>
                <w:rFonts w:ascii="Times New Roman" w:hAnsi="Times New Roman" w:cs="Times New Roman"/>
                <w:sz w:val="24"/>
                <w:szCs w:val="24"/>
              </w:rPr>
              <w:t>, 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b</w:t>
            </w:r>
            <w:r w:rsidRPr="00304676">
              <w:rPr>
                <w:rFonts w:ascii="Times New Roman" w:hAnsi="Times New Roman" w:cs="Times New Roman"/>
                <w:sz w:val="24"/>
                <w:szCs w:val="24"/>
              </w:rPr>
              <w:t xml:space="preserve"> – </w:t>
            </w: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30467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e</w:t>
            </w:r>
            <w:r w:rsidRPr="00304676">
              <w:rPr>
                <w:rFonts w:ascii="Times New Roman" w:hAnsi="Times New Roman" w:cs="Times New Roman"/>
                <w:sz w:val="24"/>
                <w:szCs w:val="24"/>
              </w:rPr>
              <w:t xml:space="preserve"> –</w:t>
            </w:r>
            <w:r>
              <w:rPr>
                <w:rFonts w:ascii="Times New Roman" w:hAnsi="Times New Roman" w:cs="Times New Roman"/>
                <w:sz w:val="24"/>
                <w:szCs w:val="24"/>
              </w:rPr>
              <w:t xml:space="preserve">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Р7</w:t>
            </w:r>
            <w:r w:rsidRPr="00C410EB">
              <w:rPr>
                <w:rFonts w:ascii="Times New Roman" w:hAnsi="Times New Roman" w:cs="Times New Roman"/>
                <w:sz w:val="24"/>
                <w:szCs w:val="24"/>
              </w:rPr>
              <w:t>&lt;</w:t>
            </w:r>
            <w:r>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w:t>
            </w:r>
            <w:r>
              <w:rPr>
                <w:rFonts w:ascii="Times New Roman" w:hAnsi="Times New Roman" w:cs="Times New Roman"/>
                <w:sz w:val="24"/>
                <w:szCs w:val="24"/>
                <w:lang w:val="en-US"/>
              </w:rPr>
              <w:t>5</w:t>
            </w: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w:t>
            </w:r>
            <w:r>
              <w:rPr>
                <w:rFonts w:ascii="Times New Roman" w:hAnsi="Times New Roman" w:cs="Times New Roman"/>
                <w:sz w:val="24"/>
                <w:szCs w:val="24"/>
                <w:lang w:val="en-US"/>
              </w:rPr>
              <w:t>5</w:t>
            </w:r>
            <w:r>
              <w:rPr>
                <w:rFonts w:ascii="Times New Roman" w:hAnsi="Times New Roman" w:cs="Times New Roman"/>
                <w:sz w:val="24"/>
                <w:szCs w:val="24"/>
              </w:rPr>
              <w:t xml:space="preserve">% до </w:t>
            </w:r>
            <w:r>
              <w:rPr>
                <w:rFonts w:ascii="Times New Roman" w:hAnsi="Times New Roman" w:cs="Times New Roman"/>
                <w:sz w:val="24"/>
                <w:szCs w:val="24"/>
                <w:lang w:val="en-US"/>
              </w:rPr>
              <w:t>3</w:t>
            </w:r>
            <w:r>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Р7</w:t>
            </w:r>
            <w:r>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r w:rsidRPr="005A3108">
              <w:rPr>
                <w:rFonts w:ascii="Times New Roman" w:hAnsi="Times New Roman" w:cs="Times New Roman"/>
                <w:sz w:val="24"/>
                <w:szCs w:val="24"/>
              </w:rPr>
              <w:t>8</w:t>
            </w:r>
            <w:r w:rsidRPr="0002393D">
              <w:rPr>
                <w:rFonts w:ascii="Times New Roman" w:hAnsi="Times New Roman" w:cs="Times New Roman"/>
                <w:sz w:val="24"/>
                <w:szCs w:val="24"/>
              </w:rPr>
              <w:t>Оценка качествапланирования</w:t>
            </w:r>
            <w:r>
              <w:rPr>
                <w:rFonts w:ascii="Times New Roman" w:hAnsi="Times New Roman" w:cs="Times New Roman"/>
                <w:sz w:val="24"/>
                <w:szCs w:val="24"/>
              </w:rPr>
              <w:t xml:space="preserve"> бюджетных           </w:t>
            </w:r>
            <w:r>
              <w:rPr>
                <w:rFonts w:ascii="Times New Roman" w:hAnsi="Times New Roman" w:cs="Times New Roman"/>
                <w:sz w:val="24"/>
                <w:szCs w:val="24"/>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Р8 </w:t>
            </w:r>
            <w:r w:rsidRPr="0057211B">
              <w:rPr>
                <w:rFonts w:ascii="Times New Roman" w:hAnsi="Times New Roman" w:cs="Times New Roman"/>
                <w:sz w:val="24"/>
                <w:szCs w:val="24"/>
              </w:rPr>
              <w:t>=</w:t>
            </w:r>
            <w:r>
              <w:rPr>
                <w:rFonts w:ascii="Times New Roman" w:hAnsi="Times New Roman" w:cs="Times New Roman"/>
                <w:sz w:val="24"/>
                <w:szCs w:val="24"/>
              </w:rPr>
              <w:t xml:space="preserve"> 100% х </w:t>
            </w:r>
            <w:r w:rsidRPr="0057211B">
              <w:rPr>
                <w:rFonts w:ascii="Times New Roman" w:hAnsi="Times New Roman" w:cs="Times New Roman"/>
                <w:sz w:val="24"/>
                <w:szCs w:val="24"/>
              </w:rPr>
              <w:t>О</w:t>
            </w:r>
            <w:r>
              <w:rPr>
                <w:rFonts w:ascii="Times New Roman" w:hAnsi="Times New Roman" w:cs="Times New Roman"/>
                <w:sz w:val="24"/>
                <w:szCs w:val="24"/>
              </w:rPr>
              <w:t>уточ/Рп,</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57211B" w:rsidRDefault="00591FF1" w:rsidP="00417499">
            <w:pPr>
              <w:pStyle w:val="ConsPlusNormal0"/>
              <w:widowControl/>
              <w:jc w:val="both"/>
              <w:rPr>
                <w:rFonts w:ascii="Times New Roman" w:hAnsi="Times New Roman"/>
                <w:sz w:val="24"/>
                <w:szCs w:val="24"/>
              </w:rPr>
            </w:pPr>
            <w:r w:rsidRPr="0057211B">
              <w:rPr>
                <w:rFonts w:ascii="Times New Roman" w:hAnsi="Times New Roman"/>
                <w:sz w:val="24"/>
                <w:szCs w:val="24"/>
              </w:rPr>
              <w:t>О</w:t>
            </w:r>
            <w:r>
              <w:rPr>
                <w:rFonts w:ascii="Times New Roman" w:hAnsi="Times New Roman"/>
                <w:sz w:val="24"/>
                <w:szCs w:val="24"/>
              </w:rPr>
              <w:t>уточ –</w:t>
            </w:r>
            <w:r w:rsidRPr="0057211B">
              <w:rPr>
                <w:rFonts w:ascii="Times New Roman" w:hAnsi="Times New Roman"/>
                <w:sz w:val="24"/>
                <w:szCs w:val="24"/>
              </w:rPr>
              <w:t xml:space="preserve"> объем бюджетных</w:t>
            </w:r>
            <w:r>
              <w:rPr>
                <w:rFonts w:ascii="Times New Roman" w:hAnsi="Times New Roman"/>
                <w:sz w:val="24"/>
                <w:szCs w:val="24"/>
              </w:rPr>
              <w:t xml:space="preserve"> а</w:t>
            </w:r>
            <w:r w:rsidRPr="0057211B">
              <w:rPr>
                <w:rFonts w:ascii="Times New Roman" w:hAnsi="Times New Roman"/>
                <w:sz w:val="24"/>
                <w:szCs w:val="24"/>
              </w:rPr>
              <w:t xml:space="preserve">ссигнований, </w:t>
            </w:r>
            <w:r>
              <w:rPr>
                <w:rFonts w:ascii="Times New Roman" w:hAnsi="Times New Roman"/>
                <w:sz w:val="24"/>
                <w:szCs w:val="24"/>
              </w:rPr>
              <w:t>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Default="00591FF1" w:rsidP="00663DC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Рп –плановый </w:t>
            </w:r>
            <w:r w:rsidRPr="0057211B">
              <w:rPr>
                <w:rFonts w:ascii="Times New Roman" w:hAnsi="Times New Roman" w:cs="Times New Roman"/>
                <w:sz w:val="24"/>
                <w:szCs w:val="24"/>
              </w:rPr>
              <w:t>объем бюджетных ассигнований</w:t>
            </w:r>
            <w:r>
              <w:rPr>
                <w:rFonts w:ascii="Times New Roman" w:hAnsi="Times New Roman" w:cs="Times New Roman"/>
                <w:sz w:val="24"/>
                <w:szCs w:val="24"/>
              </w:rPr>
              <w:t xml:space="preserve"> за отчетный период</w:t>
            </w:r>
            <w:r w:rsidRPr="0057211B">
              <w:rPr>
                <w:rFonts w:ascii="Times New Roman" w:hAnsi="Times New Roman" w:cs="Times New Roman"/>
                <w:sz w:val="24"/>
                <w:szCs w:val="24"/>
              </w:rPr>
              <w:t xml:space="preserve"> в соответствии с решением о бюджете</w:t>
            </w:r>
            <w:r w:rsidR="00663DC4">
              <w:rPr>
                <w:rFonts w:ascii="Times New Roman" w:hAnsi="Times New Roman" w:cs="Times New Roman"/>
                <w:sz w:val="24"/>
                <w:szCs w:val="24"/>
              </w:rPr>
              <w:t>МО</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3</w:t>
            </w:r>
            <w:r w:rsidRPr="003A7B1B">
              <w:rPr>
                <w:rFonts w:ascii="Times New Roman" w:hAnsi="Times New Roman" w:cs="Times New Roman"/>
                <w:b/>
                <w:sz w:val="24"/>
                <w:szCs w:val="24"/>
              </w:rPr>
              <w:t>.  Оценка управления обязательствами в процессе исполнения бюджета</w:t>
            </w:r>
            <w:r w:rsidR="00663DC4">
              <w:rPr>
                <w:rFonts w:ascii="Times New Roman" w:hAnsi="Times New Roman" w:cs="Times New Roman"/>
                <w:b/>
                <w:sz w:val="24"/>
                <w:szCs w:val="24"/>
              </w:rPr>
              <w:t xml:space="preserve"> МО</w:t>
            </w:r>
          </w:p>
        </w:tc>
        <w:tc>
          <w:tcPr>
            <w:tcW w:w="1800" w:type="dxa"/>
            <w:tcBorders>
              <w:top w:val="single" w:sz="4"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sidRPr="003A7B1B">
              <w:rPr>
                <w:rFonts w:ascii="Times New Roman" w:hAnsi="Times New Roman" w:cs="Times New Roman"/>
                <w:b/>
                <w:sz w:val="24"/>
                <w:szCs w:val="24"/>
              </w:rPr>
              <w:t>20</w:t>
            </w:r>
          </w:p>
        </w:tc>
        <w:tc>
          <w:tcPr>
            <w:tcW w:w="3420" w:type="dxa"/>
            <w:tcBorders>
              <w:top w:val="single" w:sz="4"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 = Дт</w:t>
            </w:r>
            <w:r>
              <w:rPr>
                <w:rFonts w:ascii="Times New Roman" w:hAnsi="Times New Roman" w:cs="Times New Roman"/>
                <w:sz w:val="24"/>
                <w:szCs w:val="24"/>
                <w:vertAlign w:val="subscript"/>
              </w:rPr>
              <w:t>оп</w:t>
            </w:r>
            <w:r>
              <w:rPr>
                <w:rFonts w:ascii="Times New Roman" w:hAnsi="Times New Roman" w:cs="Times New Roman"/>
                <w:sz w:val="24"/>
                <w:szCs w:val="24"/>
              </w:rPr>
              <w:t xml:space="preserve">  - Дт</w:t>
            </w:r>
            <w:r>
              <w:rPr>
                <w:rFonts w:ascii="Times New Roman" w:hAnsi="Times New Roman" w:cs="Times New Roman"/>
                <w:sz w:val="24"/>
                <w:szCs w:val="24"/>
                <w:vertAlign w:val="subscript"/>
              </w:rPr>
              <w:t>нг</w:t>
            </w:r>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Дт</w:t>
            </w:r>
            <w:r>
              <w:rPr>
                <w:rFonts w:ascii="Times New Roman" w:hAnsi="Times New Roman" w:cs="Times New Roman"/>
                <w:sz w:val="24"/>
                <w:szCs w:val="24"/>
                <w:vertAlign w:val="subscript"/>
              </w:rPr>
              <w:t>нг</w:t>
            </w:r>
            <w:r>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3032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Дт</w:t>
            </w:r>
            <w:r>
              <w:rPr>
                <w:rFonts w:ascii="Times New Roman" w:hAnsi="Times New Roman" w:cs="Times New Roman"/>
                <w:sz w:val="24"/>
                <w:szCs w:val="24"/>
                <w:vertAlign w:val="subscript"/>
              </w:rPr>
              <w:t>оп</w:t>
            </w:r>
            <w:r>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Р10 = Кт</w:t>
            </w:r>
            <w:r>
              <w:rPr>
                <w:rFonts w:ascii="Times New Roman" w:hAnsi="Times New Roman" w:cs="Times New Roman"/>
                <w:sz w:val="24"/>
                <w:szCs w:val="24"/>
                <w:vertAlign w:val="subscript"/>
              </w:rPr>
              <w:t xml:space="preserve">п,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F53FC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Кт</w:t>
            </w:r>
            <w:r>
              <w:rPr>
                <w:rFonts w:ascii="Times New Roman" w:hAnsi="Times New Roman" w:cs="Times New Roman"/>
                <w:sz w:val="24"/>
                <w:szCs w:val="24"/>
                <w:vertAlign w:val="subscript"/>
              </w:rPr>
              <w:t>п</w:t>
            </w:r>
            <w:r>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Р11Соблюдение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Р11=100%х </w:t>
            </w:r>
            <w:r>
              <w:rPr>
                <w:rFonts w:ascii="Times New Roman" w:hAnsi="Times New Roman" w:cs="Times New Roman"/>
                <w:sz w:val="24"/>
                <w:szCs w:val="24"/>
                <w:lang w:val="en-US"/>
              </w:rPr>
              <w:t>S</w:t>
            </w:r>
            <w:r>
              <w:rPr>
                <w:rFonts w:ascii="Times New Roman" w:hAnsi="Times New Roman" w:cs="Times New Roman"/>
                <w:sz w:val="24"/>
                <w:szCs w:val="24"/>
              </w:rPr>
              <w:t xml:space="preserve">отк/ </w:t>
            </w:r>
            <w:r>
              <w:rPr>
                <w:rFonts w:ascii="Times New Roman" w:hAnsi="Times New Roman" w:cs="Times New Roman"/>
                <w:sz w:val="24"/>
                <w:szCs w:val="24"/>
                <w:lang w:val="en-US"/>
              </w:rPr>
              <w:t>S</w:t>
            </w:r>
            <w:r>
              <w:rPr>
                <w:rFonts w:ascii="Times New Roman" w:hAnsi="Times New Roman" w:cs="Times New Roman"/>
                <w:sz w:val="24"/>
                <w:szCs w:val="24"/>
              </w:rPr>
              <w:t>общ</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отк- количество отклоненных платежных поручений ГРБС в отчетном периоде,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w:t>
            </w:r>
            <w:r w:rsidRPr="0037098E">
              <w:rPr>
                <w:rFonts w:ascii="Times New Roman" w:hAnsi="Times New Roman" w:cs="Times New Roman"/>
                <w:sz w:val="24"/>
                <w:szCs w:val="24"/>
              </w:rPr>
              <w:t>0</w:t>
            </w: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Р11</w:t>
            </w:r>
            <w:r>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FC15E1"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r w:rsidRPr="00FC15E1">
              <w:rPr>
                <w:rFonts w:ascii="Times New Roman" w:hAnsi="Times New Roman" w:cs="Times New Roman"/>
                <w:sz w:val="24"/>
                <w:szCs w:val="24"/>
                <w:lang w:val="en-US"/>
              </w:rPr>
              <w:t>1</w:t>
            </w:r>
            <w:r w:rsidRPr="004278E7">
              <w:rPr>
                <w:rFonts w:ascii="Times New Roman" w:hAnsi="Times New Roman" w:cs="Times New Roman"/>
                <w:sz w:val="24"/>
                <w:szCs w:val="24"/>
                <w:lang w:val="en-US"/>
              </w:rPr>
              <w:t>2</w:t>
            </w:r>
            <w:r w:rsidRPr="00A23306">
              <w:rPr>
                <w:rFonts w:ascii="Times New Roman" w:hAnsi="Times New Roman" w:cs="Times New Roman"/>
                <w:sz w:val="24"/>
                <w:szCs w:val="24"/>
                <w:lang w:val="en-US"/>
              </w:rPr>
              <w:t>=</w:t>
            </w:r>
            <w:r w:rsidRPr="00FC15E1">
              <w:rPr>
                <w:rFonts w:ascii="Times New Roman" w:hAnsi="Times New Roman" w:cs="Times New Roman"/>
                <w:sz w:val="24"/>
                <w:szCs w:val="24"/>
                <w:lang w:val="en-US"/>
              </w:rPr>
              <w:t xml:space="preserve">( </w:t>
            </w:r>
            <w:r>
              <w:rPr>
                <w:rFonts w:ascii="Times New Roman" w:hAnsi="Times New Roman" w:cs="Times New Roman"/>
                <w:sz w:val="24"/>
                <w:szCs w:val="24"/>
              </w:rPr>
              <w:t>Кт</w:t>
            </w:r>
            <w:r>
              <w:rPr>
                <w:rFonts w:ascii="Times New Roman" w:hAnsi="Times New Roman" w:cs="Times New Roman"/>
                <w:sz w:val="24"/>
                <w:szCs w:val="24"/>
                <w:vertAlign w:val="subscript"/>
              </w:rPr>
              <w:t>км</w:t>
            </w:r>
            <w:r w:rsidRPr="00FC15E1">
              <w:rPr>
                <w:rFonts w:ascii="Times New Roman" w:hAnsi="Times New Roman" w:cs="Times New Roman"/>
                <w:sz w:val="24"/>
                <w:szCs w:val="24"/>
                <w:lang w:val="en-US"/>
              </w:rPr>
              <w:t xml:space="preserve"> - </w:t>
            </w:r>
            <w:r>
              <w:rPr>
                <w:rFonts w:ascii="Times New Roman" w:hAnsi="Times New Roman" w:cs="Times New Roman"/>
                <w:sz w:val="24"/>
                <w:szCs w:val="24"/>
              </w:rPr>
              <w:t>Кт</w:t>
            </w:r>
            <w:r>
              <w:rPr>
                <w:rFonts w:ascii="Times New Roman" w:hAnsi="Times New Roman" w:cs="Times New Roman"/>
                <w:sz w:val="24"/>
                <w:szCs w:val="24"/>
                <w:vertAlign w:val="subscript"/>
              </w:rPr>
              <w:t>нм</w:t>
            </w:r>
            <w:r w:rsidRPr="00FC15E1">
              <w:rPr>
                <w:rFonts w:ascii="Times New Roman" w:hAnsi="Times New Roman" w:cs="Times New Roman"/>
                <w:sz w:val="24"/>
                <w:szCs w:val="24"/>
                <w:lang w:val="en-US"/>
              </w:rPr>
              <w:t>)</w:t>
            </w:r>
            <w:r w:rsidRPr="003471A8">
              <w:rPr>
                <w:rFonts w:ascii="Times New Roman" w:hAnsi="Times New Roman" w:cs="Times New Roman"/>
                <w:sz w:val="24"/>
                <w:szCs w:val="24"/>
                <w:vertAlign w:val="subscript"/>
                <w:lang w:val="en-US"/>
              </w:rPr>
              <w:t>n</w:t>
            </w:r>
            <w:r w:rsidRPr="00FC15E1">
              <w:rPr>
                <w:rFonts w:ascii="Times New Roman" w:hAnsi="Times New Roman" w:cs="Times New Roman"/>
                <w:sz w:val="24"/>
                <w:szCs w:val="24"/>
                <w:lang w:val="en-US"/>
              </w:rPr>
              <w:t>&lt; S/12</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Pr="00FC15E1" w:rsidRDefault="00591FF1" w:rsidP="00417499">
            <w:pPr>
              <w:pStyle w:val="ConsPlusCell"/>
              <w:widowControl/>
              <w:jc w:val="both"/>
              <w:rPr>
                <w:rFonts w:ascii="Times New Roman" w:hAnsi="Times New Roman" w:cs="Times New Roman"/>
                <w:sz w:val="24"/>
                <w:szCs w:val="24"/>
              </w:rPr>
            </w:pPr>
            <w:r w:rsidRPr="00FC15E1">
              <w:rPr>
                <w:rFonts w:ascii="Times New Roman" w:hAnsi="Times New Roman" w:cs="Times New Roman"/>
                <w:sz w:val="24"/>
                <w:szCs w:val="24"/>
              </w:rPr>
              <w:t>(</w:t>
            </w:r>
            <w:r>
              <w:rPr>
                <w:rFonts w:ascii="Times New Roman" w:hAnsi="Times New Roman" w:cs="Times New Roman"/>
                <w:sz w:val="24"/>
                <w:szCs w:val="24"/>
              </w:rPr>
              <w:t>Кт</w:t>
            </w:r>
            <w:r>
              <w:rPr>
                <w:rFonts w:ascii="Times New Roman" w:hAnsi="Times New Roman" w:cs="Times New Roman"/>
                <w:sz w:val="24"/>
                <w:szCs w:val="24"/>
                <w:vertAlign w:val="subscript"/>
              </w:rPr>
              <w:t>км</w:t>
            </w:r>
            <w:r>
              <w:rPr>
                <w:rFonts w:ascii="Times New Roman" w:hAnsi="Times New Roman" w:cs="Times New Roman"/>
                <w:sz w:val="24"/>
                <w:szCs w:val="24"/>
              </w:rPr>
              <w:t xml:space="preserve"> - Кт</w:t>
            </w:r>
            <w:r>
              <w:rPr>
                <w:rFonts w:ascii="Times New Roman" w:hAnsi="Times New Roman" w:cs="Times New Roman"/>
                <w:sz w:val="24"/>
                <w:szCs w:val="24"/>
                <w:vertAlign w:val="subscript"/>
              </w:rPr>
              <w:t>нм</w:t>
            </w:r>
            <w:r w:rsidRPr="00FC15E1">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Pr>
                <w:rFonts w:ascii="Times New Roman" w:hAnsi="Times New Roman" w:cs="Times New Roman"/>
                <w:sz w:val="24"/>
                <w:szCs w:val="24"/>
              </w:rPr>
              <w:t>&gt; 0 (наличие прироста кредиторской задолженности),</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Кт</w:t>
            </w:r>
            <w:r>
              <w:rPr>
                <w:rFonts w:ascii="Times New Roman" w:hAnsi="Times New Roman" w:cs="Times New Roman"/>
                <w:sz w:val="24"/>
                <w:szCs w:val="24"/>
                <w:vertAlign w:val="subscript"/>
              </w:rPr>
              <w:t>нм</w:t>
            </w:r>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0522C8"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Кт</w:t>
            </w:r>
            <w:r>
              <w:rPr>
                <w:rFonts w:ascii="Times New Roman" w:hAnsi="Times New Roman" w:cs="Times New Roman"/>
                <w:sz w:val="24"/>
                <w:szCs w:val="24"/>
                <w:vertAlign w:val="subscript"/>
              </w:rPr>
              <w:t>км</w:t>
            </w:r>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FC15E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n</w:t>
            </w:r>
            <w:r w:rsidRPr="00FC15E1">
              <w:rPr>
                <w:rFonts w:ascii="Times New Roman" w:hAnsi="Times New Roman" w:cs="Times New Roman"/>
                <w:sz w:val="24"/>
                <w:szCs w:val="24"/>
              </w:rPr>
              <w:t xml:space="preserve"> –</w:t>
            </w:r>
            <w:r>
              <w:rPr>
                <w:rFonts w:ascii="Times New Roman" w:hAnsi="Times New Roman" w:cs="Times New Roman"/>
                <w:sz w:val="24"/>
                <w:szCs w:val="24"/>
              </w:rPr>
              <w:t xml:space="preserve"> порядковый номер месяца в году,</w:t>
            </w:r>
          </w:p>
          <w:p w:rsidR="00591FF1" w:rsidRPr="003032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S   -   общая    сумма    бюджетных ассигнований, предусмотренных  ГРБС на текущий финансовый год в соответствии с решением о бюджете </w:t>
            </w:r>
            <w:r w:rsidR="00613825">
              <w:rPr>
                <w:rFonts w:ascii="Times New Roman" w:hAnsi="Times New Roman" w:cs="Times New Roman"/>
                <w:sz w:val="24"/>
                <w:szCs w:val="24"/>
              </w:rPr>
              <w:t xml:space="preserve"> МО</w:t>
            </w:r>
            <w:r>
              <w:rPr>
                <w:rFonts w:ascii="Times New Roman" w:hAnsi="Times New Roman" w:cs="Times New Roman"/>
                <w:sz w:val="24"/>
                <w:szCs w:val="24"/>
              </w:rPr>
              <w:t xml:space="preserve">(без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уровень </w:t>
            </w:r>
            <w:r w:rsidR="00613825" w:rsidRPr="00613825">
              <w:rPr>
                <w:rFonts w:ascii="Times New Roman" w:hAnsi="Times New Roman"/>
                <w:sz w:val="24"/>
                <w:szCs w:val="24"/>
              </w:rPr>
              <w:t>администраци</w:t>
            </w:r>
            <w:r w:rsidR="00613825">
              <w:rPr>
                <w:rFonts w:ascii="Times New Roman" w:hAnsi="Times New Roman"/>
                <w:sz w:val="24"/>
                <w:szCs w:val="24"/>
              </w:rPr>
              <w:t>ей</w:t>
            </w:r>
            <w:r w:rsidR="00613825" w:rsidRPr="00613825">
              <w:rPr>
                <w:rFonts w:ascii="Times New Roman" w:hAnsi="Times New Roman"/>
                <w:sz w:val="24"/>
                <w:szCs w:val="24"/>
              </w:rPr>
              <w:t xml:space="preserve"> МО</w:t>
            </w:r>
            <w:r>
              <w:rPr>
                <w:rFonts w:ascii="Times New Roman" w:hAnsi="Times New Roman" w:cs="Times New Roman"/>
                <w:sz w:val="24"/>
                <w:szCs w:val="24"/>
              </w:rPr>
              <w:t xml:space="preserve">,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Tr="00417499">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r>
              <w:rPr>
                <w:rFonts w:ascii="Times New Roman" w:hAnsi="Times New Roman" w:cs="Times New Roman"/>
                <w:sz w:val="24"/>
                <w:szCs w:val="24"/>
              </w:rPr>
              <w:t>Кт</w:t>
            </w:r>
            <w:r>
              <w:rPr>
                <w:rFonts w:ascii="Times New Roman" w:hAnsi="Times New Roman" w:cs="Times New Roman"/>
                <w:sz w:val="24"/>
                <w:szCs w:val="24"/>
                <w:vertAlign w:val="subscript"/>
              </w:rPr>
              <w:t>км</w:t>
            </w:r>
            <w:r w:rsidRPr="003A7B1B">
              <w:rPr>
                <w:rFonts w:ascii="Times New Roman" w:hAnsi="Times New Roman" w:cs="Times New Roman"/>
                <w:sz w:val="24"/>
                <w:szCs w:val="24"/>
              </w:rPr>
              <w:t xml:space="preserve"> - </w:t>
            </w:r>
            <w:r>
              <w:rPr>
                <w:rFonts w:ascii="Times New Roman" w:hAnsi="Times New Roman" w:cs="Times New Roman"/>
                <w:sz w:val="24"/>
                <w:szCs w:val="24"/>
              </w:rPr>
              <w:t>Кт</w:t>
            </w:r>
            <w:r>
              <w:rPr>
                <w:rFonts w:ascii="Times New Roman" w:hAnsi="Times New Roman" w:cs="Times New Roman"/>
                <w:sz w:val="24"/>
                <w:szCs w:val="24"/>
                <w:vertAlign w:val="subscript"/>
              </w:rPr>
              <w:t>нм</w:t>
            </w:r>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sidRPr="003A7B1B">
              <w:rPr>
                <w:rFonts w:ascii="Times New Roman" w:hAnsi="Times New Roman" w:cs="Times New Roman"/>
                <w:sz w:val="24"/>
                <w:szCs w:val="24"/>
              </w:rPr>
              <w:t>&lt;</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r>
              <w:rPr>
                <w:rFonts w:ascii="Times New Roman" w:hAnsi="Times New Roman" w:cs="Times New Roman"/>
                <w:sz w:val="24"/>
                <w:szCs w:val="24"/>
              </w:rPr>
              <w:t>Кт</w:t>
            </w:r>
            <w:r>
              <w:rPr>
                <w:rFonts w:ascii="Times New Roman" w:hAnsi="Times New Roman" w:cs="Times New Roman"/>
                <w:sz w:val="24"/>
                <w:szCs w:val="24"/>
                <w:vertAlign w:val="subscript"/>
              </w:rPr>
              <w:t>км</w:t>
            </w:r>
            <w:r w:rsidRPr="003A7B1B">
              <w:rPr>
                <w:rFonts w:ascii="Times New Roman" w:hAnsi="Times New Roman" w:cs="Times New Roman"/>
                <w:sz w:val="24"/>
                <w:szCs w:val="24"/>
              </w:rPr>
              <w:t xml:space="preserve"> - </w:t>
            </w:r>
            <w:r>
              <w:rPr>
                <w:rFonts w:ascii="Times New Roman" w:hAnsi="Times New Roman" w:cs="Times New Roman"/>
                <w:sz w:val="24"/>
                <w:szCs w:val="24"/>
              </w:rPr>
              <w:t>Кт</w:t>
            </w:r>
            <w:r>
              <w:rPr>
                <w:rFonts w:ascii="Times New Roman" w:hAnsi="Times New Roman" w:cs="Times New Roman"/>
                <w:sz w:val="24"/>
                <w:szCs w:val="24"/>
                <w:vertAlign w:val="subscript"/>
              </w:rPr>
              <w:t>нм</w:t>
            </w:r>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Pr>
                <w:rFonts w:ascii="Times New Roman" w:hAnsi="Times New Roman" w:cs="Times New Roman"/>
                <w:sz w:val="24"/>
                <w:szCs w:val="24"/>
              </w:rPr>
              <w:t>&gt;</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3A7B1B">
              <w:rPr>
                <w:rFonts w:ascii="Times New Roman" w:hAnsi="Times New Roman" w:cs="Times New Roman"/>
                <w:b/>
                <w:sz w:val="24"/>
                <w:szCs w:val="24"/>
              </w:rPr>
              <w:t>.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Р13 Представление в составе годовой бюджетной отчетности</w:t>
            </w:r>
            <w:r>
              <w:rPr>
                <w:rFonts w:ascii="Times New Roman" w:hAnsi="Times New Roman" w:cs="Times New Roman"/>
                <w:sz w:val="24"/>
                <w:szCs w:val="24"/>
              </w:rPr>
              <w:br/>
              <w:t xml:space="preserve">сведений о мерах по повышению           </w:t>
            </w:r>
            <w:r>
              <w:rPr>
                <w:rFonts w:ascii="Times New Roman" w:hAnsi="Times New Roman" w:cs="Times New Roman"/>
                <w:sz w:val="24"/>
                <w:szCs w:val="24"/>
              </w:rPr>
              <w:br/>
              <w:t xml:space="preserve">эффективности  расходования        </w:t>
            </w:r>
            <w:r>
              <w:rPr>
                <w:rFonts w:ascii="Times New Roman" w:hAnsi="Times New Roman" w:cs="Times New Roman"/>
                <w:sz w:val="24"/>
                <w:szCs w:val="24"/>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рамках оценки данного  показателя позитивно рассматривается сам  факт наличия   сведений   о   мерах   по повышению             эффективности</w:t>
            </w:r>
            <w:r>
              <w:rPr>
                <w:rFonts w:ascii="Times New Roman" w:hAnsi="Times New Roman" w:cs="Times New Roman"/>
                <w:sz w:val="24"/>
                <w:szCs w:val="24"/>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Р14 Соблюдение сроков представления ГРБС годовой        </w:t>
            </w:r>
            <w:r>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Р15Соответствие предоставленной в </w:t>
            </w:r>
            <w:r w:rsidR="00613825" w:rsidRPr="00613825">
              <w:rPr>
                <w:rFonts w:ascii="Times New Roman" w:hAnsi="Times New Roman"/>
                <w:sz w:val="24"/>
                <w:szCs w:val="24"/>
              </w:rPr>
              <w:t>администрацию МО</w:t>
            </w:r>
            <w:r>
              <w:rPr>
                <w:rFonts w:ascii="Times New Roman" w:hAnsi="Times New Roman" w:cs="Times New Roman"/>
                <w:sz w:val="24"/>
                <w:szCs w:val="24"/>
              </w:rPr>
              <w:t xml:space="preserve">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4F77C2" w:rsidRDefault="00591FF1" w:rsidP="00417499">
            <w:pPr>
              <w:pStyle w:val="ConsPlusCell"/>
              <w:widowControl/>
              <w:jc w:val="both"/>
              <w:rPr>
                <w:rFonts w:ascii="Times New Roman" w:hAnsi="Times New Roman" w:cs="Times New Roman"/>
                <w:b/>
                <w:sz w:val="24"/>
                <w:szCs w:val="24"/>
              </w:rPr>
            </w:pPr>
            <w:r w:rsidRPr="004F77C2">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Р16 Наличие недостач и хищений денежных средств и  </w:t>
            </w:r>
            <w:r>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 = 100% х Кснх/ Квкм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Кснх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Квкм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61382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результатах мероприятий внутреннего контроля»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sidRPr="0064035E">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90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bl>
    <w:p w:rsidR="00591FF1" w:rsidRPr="00AD7F1A" w:rsidRDefault="00591FF1" w:rsidP="00591FF1">
      <w:pPr>
        <w:ind w:firstLine="540"/>
        <w:jc w:val="both"/>
        <w:rPr>
          <w:sz w:val="28"/>
          <w:szCs w:val="28"/>
        </w:rPr>
      </w:pPr>
    </w:p>
    <w:p w:rsidR="00591FF1" w:rsidRDefault="00591FF1" w:rsidP="00591FF1">
      <w:pPr>
        <w:ind w:firstLine="540"/>
        <w:jc w:val="both"/>
        <w:rPr>
          <w:sz w:val="28"/>
          <w:szCs w:val="28"/>
        </w:rPr>
      </w:pPr>
    </w:p>
    <w:p w:rsidR="00591FF1" w:rsidRDefault="00591FF1" w:rsidP="00591FF1">
      <w:pPr>
        <w:ind w:firstLine="540"/>
        <w:jc w:val="both"/>
        <w:rPr>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Default="00591FF1" w:rsidP="00591FF1">
      <w:pPr>
        <w:pStyle w:val="ConsPlusNonformat"/>
        <w:widowControl/>
      </w:pPr>
      <w:r w:rsidRPr="00373ECC">
        <w:t xml:space="preserve">Исполнитель              ___________ Фамилия, И.О. </w:t>
      </w:r>
      <w:r>
        <w:t xml:space="preserve">, </w:t>
      </w:r>
      <w:r w:rsidRPr="00373ECC">
        <w:t>контактный телефон</w:t>
      </w:r>
    </w:p>
    <w:p w:rsidR="00591FF1" w:rsidRDefault="00591FF1" w:rsidP="00591FF1">
      <w:pPr>
        <w:pStyle w:val="ConsPlusNonformat"/>
        <w:widowControl/>
      </w:pPr>
    </w:p>
    <w:p w:rsidR="00591FF1" w:rsidRPr="00443668" w:rsidRDefault="00591FF1" w:rsidP="00591FF1">
      <w:pPr>
        <w:pStyle w:val="ConsPlusNonformat"/>
        <w:widowControl/>
        <w:rPr>
          <w:rFonts w:ascii="Times New Roman" w:hAnsi="Times New Roman" w:cs="Times New Roman"/>
          <w:sz w:val="28"/>
          <w:szCs w:val="28"/>
        </w:rPr>
      </w:pPr>
    </w:p>
    <w:p w:rsidR="00591FF1" w:rsidRPr="003B2781" w:rsidRDefault="00591FF1" w:rsidP="003B2781">
      <w:pPr>
        <w:ind w:left="10773" w:right="-172"/>
        <w:outlineLvl w:val="1"/>
        <w:rPr>
          <w:b/>
          <w:sz w:val="28"/>
          <w:szCs w:val="28"/>
        </w:rPr>
      </w:pPr>
      <w:r w:rsidRPr="003B2781">
        <w:rPr>
          <w:b/>
          <w:sz w:val="28"/>
          <w:szCs w:val="28"/>
        </w:rPr>
        <w:lastRenderedPageBreak/>
        <w:t xml:space="preserve">Приложение </w:t>
      </w:r>
      <w:r w:rsidR="003B2781" w:rsidRPr="003B2781">
        <w:rPr>
          <w:b/>
          <w:sz w:val="28"/>
          <w:szCs w:val="28"/>
        </w:rPr>
        <w:t xml:space="preserve">№ </w:t>
      </w:r>
      <w:r w:rsidRPr="003B2781">
        <w:rPr>
          <w:b/>
          <w:sz w:val="28"/>
          <w:szCs w:val="28"/>
        </w:rPr>
        <w:t>2</w:t>
      </w:r>
      <w:r w:rsidR="00323050">
        <w:rPr>
          <w:b/>
          <w:sz w:val="28"/>
          <w:szCs w:val="28"/>
        </w:rPr>
        <w:t xml:space="preserve"> </w:t>
      </w:r>
      <w:r w:rsidRPr="003B2781">
        <w:rPr>
          <w:b/>
          <w:sz w:val="28"/>
          <w:szCs w:val="28"/>
        </w:rPr>
        <w:t>к Методике</w:t>
      </w:r>
    </w:p>
    <w:p w:rsidR="00591FF1" w:rsidRPr="00AD7F1A" w:rsidRDefault="00591FF1" w:rsidP="00591FF1">
      <w:pPr>
        <w:ind w:firstLine="540"/>
        <w:jc w:val="both"/>
        <w:rPr>
          <w:sz w:val="28"/>
          <w:szCs w:val="28"/>
        </w:rPr>
      </w:pPr>
    </w:p>
    <w:p w:rsidR="00591FF1" w:rsidRPr="001F3ED1" w:rsidRDefault="00591FF1" w:rsidP="00591FF1">
      <w:pPr>
        <w:jc w:val="center"/>
        <w:rPr>
          <w:b/>
        </w:rPr>
      </w:pPr>
      <w:r w:rsidRPr="001F3ED1">
        <w:rPr>
          <w:b/>
        </w:rPr>
        <w:t>ПЕРЕЧЕНЬ</w:t>
      </w:r>
    </w:p>
    <w:p w:rsidR="00591FF1" w:rsidRPr="001F3ED1" w:rsidRDefault="00591FF1" w:rsidP="00591FF1">
      <w:pPr>
        <w:jc w:val="center"/>
        <w:rPr>
          <w:b/>
        </w:rPr>
      </w:pPr>
      <w:r w:rsidRPr="001F3ED1">
        <w:rPr>
          <w:b/>
        </w:rPr>
        <w:t>ИСХОДНЫХ ДАННЫХ ДЛЯ ПРОВЕДЕНИЯ ОЦЕНКИ КАЧЕСТВА ФИНАНСОВОГО</w:t>
      </w:r>
    </w:p>
    <w:p w:rsidR="00591FF1" w:rsidRPr="001F3ED1" w:rsidRDefault="00591FF1" w:rsidP="00591FF1">
      <w:pPr>
        <w:jc w:val="center"/>
        <w:rPr>
          <w:b/>
        </w:rPr>
      </w:pPr>
      <w:r w:rsidRPr="001F3ED1">
        <w:rPr>
          <w:b/>
        </w:rPr>
        <w:t>МЕНЕДЖМЕНТА ГЛАВНЫХ РАСПОРЯДИТЕЛЕЙ БЮДЖЕТНЫХ СРЕДСТВ</w:t>
      </w:r>
    </w:p>
    <w:p w:rsidR="00591FF1" w:rsidRPr="00AD7F1A" w:rsidRDefault="00591FF1" w:rsidP="00591FF1">
      <w:pPr>
        <w:ind w:firstLine="540"/>
        <w:jc w:val="both"/>
        <w:rPr>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Дата за</w:t>
      </w:r>
      <w:r>
        <w:rPr>
          <w:rFonts w:ascii="Times New Roman" w:hAnsi="Times New Roman" w:cs="Times New Roman"/>
          <w:sz w:val="28"/>
          <w:szCs w:val="28"/>
        </w:rPr>
        <w:t>полнения ГРБС      «</w:t>
      </w:r>
      <w:r w:rsidRPr="00AD7F1A">
        <w:rPr>
          <w:rFonts w:ascii="Times New Roman" w:hAnsi="Times New Roman" w:cs="Times New Roman"/>
          <w:sz w:val="28"/>
          <w:szCs w:val="28"/>
        </w:rPr>
        <w:t xml:space="preserve"> ___</w:t>
      </w:r>
      <w:r>
        <w:rPr>
          <w:rFonts w:ascii="Times New Roman" w:hAnsi="Times New Roman" w:cs="Times New Roman"/>
          <w:sz w:val="28"/>
          <w:szCs w:val="28"/>
        </w:rPr>
        <w:t>»______________</w:t>
      </w:r>
      <w:r w:rsidRPr="00AD7F1A">
        <w:rPr>
          <w:rFonts w:ascii="Times New Roman" w:hAnsi="Times New Roman" w:cs="Times New Roman"/>
          <w:sz w:val="28"/>
          <w:szCs w:val="28"/>
        </w:rPr>
        <w:t>___20___</w:t>
      </w:r>
      <w:r>
        <w:rPr>
          <w:rFonts w:ascii="Times New Roman" w:hAnsi="Times New Roman" w:cs="Times New Roman"/>
          <w:sz w:val="28"/>
          <w:szCs w:val="28"/>
        </w:rPr>
        <w:t>г.</w:t>
      </w:r>
    </w:p>
    <w:p w:rsidR="00591FF1" w:rsidRPr="00AD7F1A" w:rsidRDefault="00591FF1" w:rsidP="00591FF1">
      <w:pPr>
        <w:pStyle w:val="ConsPlusNonformat"/>
        <w:widowControl/>
        <w:rPr>
          <w:rFonts w:ascii="Times New Roman" w:hAnsi="Times New Roman" w:cs="Times New Roman"/>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____________________________________________________________</w:t>
      </w: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(наименование главного распорядителя бюджетных средств)</w:t>
      </w:r>
    </w:p>
    <w:p w:rsidR="00591FF1" w:rsidRPr="00FA2690" w:rsidRDefault="00591FF1" w:rsidP="00591FF1">
      <w:pPr>
        <w:jc w:val="both"/>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 </w:t>
            </w:r>
            <w:r w:rsidRPr="00FA2690">
              <w:rPr>
                <w:rFonts w:ascii="Times New Roman" w:hAnsi="Times New Roman" w:cs="Times New Roman"/>
                <w:sz w:val="24"/>
                <w:szCs w:val="24"/>
              </w:rPr>
              <w:br/>
              <w:t>п/п</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Наименование исходных </w:t>
            </w:r>
            <w:r w:rsidRPr="00FA2690">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Единицы </w:t>
            </w:r>
            <w:r w:rsidRPr="00FA2690">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Источник    </w:t>
            </w:r>
            <w:r w:rsidRPr="00FA2690">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Значение  </w:t>
            </w:r>
            <w:r w:rsidRPr="00FA2690">
              <w:rPr>
                <w:rFonts w:ascii="Times New Roman" w:hAnsi="Times New Roman" w:cs="Times New Roman"/>
                <w:sz w:val="24"/>
                <w:szCs w:val="24"/>
              </w:rPr>
              <w:br/>
              <w:t xml:space="preserve">исходных  </w:t>
            </w:r>
            <w:r w:rsidRPr="00FA2690">
              <w:rPr>
                <w:rFonts w:ascii="Times New Roman" w:hAnsi="Times New Roman" w:cs="Times New Roman"/>
                <w:sz w:val="24"/>
                <w:szCs w:val="24"/>
              </w:rPr>
              <w:br/>
              <w:t xml:space="preserve">данных,  </w:t>
            </w:r>
            <w:r w:rsidRPr="00FA2690">
              <w:rPr>
                <w:rFonts w:ascii="Times New Roman" w:hAnsi="Times New Roman" w:cs="Times New Roman"/>
                <w:sz w:val="24"/>
                <w:szCs w:val="24"/>
              </w:rPr>
              <w:br/>
              <w:t>поступивших</w:t>
            </w:r>
            <w:r w:rsidRPr="00FA2690">
              <w:rPr>
                <w:rFonts w:ascii="Times New Roman" w:hAnsi="Times New Roman" w:cs="Times New Roman"/>
                <w:sz w:val="24"/>
                <w:szCs w:val="24"/>
              </w:rPr>
              <w:br/>
              <w:t>от ГРБС</w:t>
            </w:r>
          </w:p>
        </w:tc>
      </w:tr>
      <w:tr w:rsidR="00591FF1" w:rsidRPr="00FA2690"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5</w:t>
            </w:r>
          </w:p>
        </w:tc>
      </w:tr>
      <w:tr w:rsidR="00591FF1" w:rsidRPr="00FA2690" w:rsidTr="00417499">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Р1</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xml:space="preserve">Количество дней отклонения даты регистрации письма ГРБС, к которому приложен </w:t>
            </w:r>
            <w:r>
              <w:rPr>
                <w:rFonts w:ascii="Times New Roman" w:hAnsi="Times New Roman" w:cs="Times New Roman"/>
                <w:sz w:val="24"/>
                <w:szCs w:val="24"/>
              </w:rPr>
              <w:t xml:space="preserve">РРО </w:t>
            </w:r>
            <w:r w:rsidRPr="00FA2690">
              <w:rPr>
                <w:rFonts w:ascii="Times New Roman" w:hAnsi="Times New Roman" w:cs="Times New Roman"/>
                <w:sz w:val="24"/>
                <w:szCs w:val="24"/>
              </w:rPr>
              <w:t>ГРБС</w:t>
            </w:r>
            <w:r>
              <w:rPr>
                <w:rFonts w:ascii="Times New Roman" w:hAnsi="Times New Roman" w:cs="Times New Roman"/>
                <w:sz w:val="24"/>
                <w:szCs w:val="24"/>
              </w:rPr>
              <w:t xml:space="preserve"> на очередной финансовый год и плановый период, в </w:t>
            </w:r>
            <w:r w:rsidR="00613825" w:rsidRPr="00613825">
              <w:rPr>
                <w:rFonts w:ascii="Times New Roman" w:hAnsi="Times New Roman"/>
                <w:sz w:val="24"/>
                <w:szCs w:val="24"/>
              </w:rPr>
              <w:t>администрацию МО</w:t>
            </w:r>
            <w:r>
              <w:rPr>
                <w:rFonts w:ascii="Times New Roman" w:hAnsi="Times New Roman" w:cs="Times New Roman"/>
                <w:sz w:val="24"/>
                <w:szCs w:val="24"/>
              </w:rPr>
              <w:t xml:space="preserve"> от даты представления РРО ГРБС</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614"/>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Р2</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формируемых в рамках </w:t>
            </w:r>
            <w:r w:rsidR="00613825">
              <w:rPr>
                <w:rFonts w:ascii="Times New Roman" w:hAnsi="Times New Roman" w:cs="Times New Roman"/>
                <w:sz w:val="24"/>
                <w:szCs w:val="24"/>
              </w:rPr>
              <w:t xml:space="preserve">муниципальных </w:t>
            </w:r>
            <w:r>
              <w:rPr>
                <w:rFonts w:ascii="Times New Roman" w:hAnsi="Times New Roman" w:cs="Times New Roman"/>
                <w:sz w:val="24"/>
                <w:szCs w:val="24"/>
              </w:rPr>
              <w:t xml:space="preserve">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EC79E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00BA1576">
              <w:rPr>
                <w:rFonts w:ascii="Times New Roman" w:hAnsi="Times New Roman" w:cs="Times New Roman"/>
                <w:sz w:val="24"/>
                <w:szCs w:val="24"/>
              </w:rPr>
              <w:t>С</w:t>
            </w:r>
            <w:r>
              <w:rPr>
                <w:rFonts w:ascii="Times New Roman" w:hAnsi="Times New Roman" w:cs="Times New Roman"/>
                <w:sz w:val="24"/>
                <w:szCs w:val="24"/>
              </w:rPr>
              <w:t>о</w:t>
            </w:r>
            <w:r w:rsidR="00EC79E4">
              <w:rPr>
                <w:rFonts w:ascii="Times New Roman" w:hAnsi="Times New Roman" w:cs="Times New Roman"/>
                <w:sz w:val="24"/>
                <w:szCs w:val="24"/>
              </w:rPr>
              <w:t>вета депутатов Бутырского МО</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о бюджете </w:t>
            </w:r>
            <w:r w:rsidR="00EC79E4">
              <w:rPr>
                <w:rFonts w:ascii="Times New Roman" w:hAnsi="Times New Roman" w:cs="Times New Roman"/>
                <w:sz w:val="24"/>
                <w:szCs w:val="24"/>
              </w:rPr>
              <w:t xml:space="preserve">Бутырского МО </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1"/>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613825">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23"/>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w:t>
            </w:r>
          </w:p>
          <w:p w:rsidR="00591FF1" w:rsidRPr="00FA2690" w:rsidRDefault="00591FF1" w:rsidP="00417499">
            <w:pPr>
              <w:pStyle w:val="ConsPlusCel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ГРБС за счет средств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3"/>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Плановые расходы ГРБС за счет средств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2"/>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Р4</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56"/>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r w:rsidR="00EC79E4">
              <w:rPr>
                <w:rFonts w:ascii="Times New Roman" w:hAnsi="Times New Roman" w:cs="Times New Roman"/>
                <w:sz w:val="24"/>
                <w:szCs w:val="24"/>
              </w:rPr>
              <w:t>МО</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Р6</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5"/>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Р7</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тыс.руб.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25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960"/>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бюджета</w:t>
            </w:r>
            <w:r w:rsidR="00EC79E4">
              <w:rPr>
                <w:rFonts w:ascii="Times New Roman" w:hAnsi="Times New Roman" w:cs="Times New Roman"/>
                <w:sz w:val="24"/>
                <w:szCs w:val="24"/>
              </w:rPr>
              <w:t xml:space="preserve"> МО</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44"/>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Плановый объем бюджетных ассигнований за отчетный период в соответствии с решением о бюджете</w:t>
            </w:r>
            <w:r w:rsidR="00BA24F3">
              <w:rPr>
                <w:rFonts w:ascii="Times New Roman" w:hAnsi="Times New Roman" w:cs="Times New Roman"/>
                <w:sz w:val="24"/>
                <w:szCs w:val="24"/>
              </w:rPr>
              <w:t xml:space="preserve"> МО</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BA24F3" w:rsidP="007F7C5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Бутырского МО Лысогорского муниципального района о бюджете Бутырского МО Лысогорского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1"/>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Р9</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Р10</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9"/>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32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начало месяца (по месяцам отчетного периода)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конец месяца (по месяцам отчетного периода)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Общая    сумма    бюджетных ассигнований, предусмотренных  ГРБС на текущий финансовый год в соответствии с решением о бюджете</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Решение о бюджете</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Соответствие предоставленной в </w:t>
            </w:r>
            <w:r w:rsidR="00BA24F3">
              <w:rPr>
                <w:rFonts w:ascii="Times New Roman" w:hAnsi="Times New Roman" w:cs="Times New Roman"/>
                <w:sz w:val="24"/>
                <w:szCs w:val="24"/>
              </w:rPr>
              <w:t>администрацию МО б</w:t>
            </w:r>
            <w:r>
              <w:rPr>
                <w:rFonts w:ascii="Times New Roman" w:hAnsi="Times New Roman" w:cs="Times New Roman"/>
                <w:sz w:val="24"/>
                <w:szCs w:val="24"/>
              </w:rPr>
              <w:t>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39"/>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19"/>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70"/>
        </w:trPr>
        <w:tc>
          <w:tcPr>
            <w:tcW w:w="54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Р18</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bl>
    <w:p w:rsidR="00591FF1" w:rsidRDefault="00591FF1" w:rsidP="00591FF1">
      <w:pPr>
        <w:pStyle w:val="ConsPlusNonformat"/>
        <w:widowControl/>
        <w:rPr>
          <w:rFonts w:ascii="Times New Roman" w:hAnsi="Times New Roman" w:cs="Times New Roman"/>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Исполнитель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323050" w:rsidRDefault="00323050" w:rsidP="003B2781">
      <w:pPr>
        <w:ind w:left="10773"/>
        <w:outlineLvl w:val="1"/>
        <w:rPr>
          <w:b/>
          <w:sz w:val="28"/>
          <w:szCs w:val="28"/>
        </w:rPr>
      </w:pPr>
    </w:p>
    <w:p w:rsidR="00323050" w:rsidRDefault="00323050" w:rsidP="003B2781">
      <w:pPr>
        <w:ind w:left="10773"/>
        <w:outlineLvl w:val="1"/>
        <w:rPr>
          <w:b/>
          <w:sz w:val="28"/>
          <w:szCs w:val="28"/>
        </w:rPr>
      </w:pPr>
    </w:p>
    <w:p w:rsidR="00591FF1" w:rsidRPr="003B2781" w:rsidRDefault="00591FF1" w:rsidP="003B2781">
      <w:pPr>
        <w:ind w:left="10773"/>
        <w:outlineLvl w:val="1"/>
        <w:rPr>
          <w:b/>
          <w:sz w:val="28"/>
          <w:szCs w:val="28"/>
        </w:rPr>
      </w:pPr>
      <w:r w:rsidRPr="003B2781">
        <w:rPr>
          <w:b/>
          <w:sz w:val="28"/>
          <w:szCs w:val="28"/>
        </w:rPr>
        <w:t xml:space="preserve">Приложение </w:t>
      </w:r>
      <w:r w:rsidR="003B2781">
        <w:rPr>
          <w:b/>
          <w:sz w:val="28"/>
          <w:szCs w:val="28"/>
        </w:rPr>
        <w:t>№</w:t>
      </w:r>
      <w:r w:rsidRPr="003B2781">
        <w:rPr>
          <w:b/>
          <w:sz w:val="28"/>
          <w:szCs w:val="28"/>
        </w:rPr>
        <w:t>3к Методике</w:t>
      </w:r>
    </w:p>
    <w:p w:rsidR="00591FF1" w:rsidRPr="00AD7F1A" w:rsidRDefault="00591FF1" w:rsidP="00591FF1">
      <w:pPr>
        <w:jc w:val="right"/>
        <w:rPr>
          <w:sz w:val="28"/>
          <w:szCs w:val="28"/>
        </w:rPr>
      </w:pPr>
    </w:p>
    <w:p w:rsidR="00591FF1" w:rsidRPr="001F3ED1" w:rsidRDefault="00591FF1" w:rsidP="00591FF1">
      <w:pPr>
        <w:jc w:val="center"/>
        <w:rPr>
          <w:b/>
        </w:rPr>
      </w:pPr>
      <w:r w:rsidRPr="001F3ED1">
        <w:rPr>
          <w:b/>
        </w:rPr>
        <w:t>РЕЗУЛЬТАТЫ</w:t>
      </w:r>
    </w:p>
    <w:p w:rsidR="00591FF1" w:rsidRPr="001F3ED1" w:rsidRDefault="00591FF1" w:rsidP="00591FF1">
      <w:pPr>
        <w:jc w:val="center"/>
        <w:rPr>
          <w:b/>
        </w:rPr>
      </w:pPr>
      <w:r w:rsidRPr="001F3ED1">
        <w:rPr>
          <w:b/>
        </w:rPr>
        <w:t>АНАЛИЗА КАЧЕСТВА ФИНАНСОВОГО МЕНЕДЖМЕНТА</w:t>
      </w:r>
    </w:p>
    <w:p w:rsidR="00591FF1" w:rsidRPr="00AD7F1A" w:rsidRDefault="00591FF1" w:rsidP="00591FF1">
      <w:pPr>
        <w:ind w:firstLine="540"/>
        <w:jc w:val="both"/>
        <w:rPr>
          <w:sz w:val="28"/>
          <w:szCs w:val="28"/>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9F7E15" w:rsidTr="00417499">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9F7E15">
              <w:rPr>
                <w:rFonts w:ascii="Times New Roman" w:hAnsi="Times New Roman" w:cs="Times New Roman"/>
                <w:sz w:val="24"/>
                <w:szCs w:val="24"/>
              </w:rPr>
              <w:br/>
              <w:t xml:space="preserve">п/п </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Наименование направлений оценки, </w:t>
            </w:r>
            <w:r>
              <w:rPr>
                <w:rFonts w:ascii="Times New Roman" w:hAnsi="Times New Roman" w:cs="Times New Roman"/>
                <w:sz w:val="24"/>
                <w:szCs w:val="24"/>
              </w:rPr>
              <w:t>п</w:t>
            </w:r>
            <w:r w:rsidRPr="009F7E15">
              <w:rPr>
                <w:rFonts w:ascii="Times New Roman" w:hAnsi="Times New Roman" w:cs="Times New Roman"/>
                <w:sz w:val="24"/>
                <w:szCs w:val="24"/>
              </w:rPr>
              <w:t xml:space="preserve">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Средняя </w:t>
            </w:r>
            <w:r w:rsidRPr="009F7E15">
              <w:rPr>
                <w:rFonts w:ascii="Times New Roman" w:hAnsi="Times New Roman" w:cs="Times New Roman"/>
                <w:sz w:val="24"/>
                <w:szCs w:val="24"/>
              </w:rPr>
              <w:br/>
              <w:t>оценка по</w:t>
            </w:r>
            <w:r w:rsidRPr="009F7E15">
              <w:rPr>
                <w:rFonts w:ascii="Times New Roman" w:hAnsi="Times New Roman" w:cs="Times New Roman"/>
                <w:sz w:val="24"/>
                <w:szCs w:val="24"/>
              </w:rPr>
              <w:br/>
              <w:t>показателю</w:t>
            </w:r>
            <w:r w:rsidRPr="009F7E15">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ГРБС, получившие</w:t>
            </w:r>
            <w:r w:rsidRPr="009F7E15">
              <w:rPr>
                <w:rFonts w:ascii="Times New Roman" w:hAnsi="Times New Roman" w:cs="Times New Roman"/>
                <w:sz w:val="24"/>
                <w:szCs w:val="24"/>
              </w:rPr>
              <w:br/>
              <w:t xml:space="preserve">неудовлетворительную оценкупо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w:t>
            </w:r>
            <w:r w:rsidRPr="009F7E15">
              <w:rPr>
                <w:rFonts w:ascii="Times New Roman" w:hAnsi="Times New Roman" w:cs="Times New Roman"/>
                <w:sz w:val="24"/>
                <w:szCs w:val="24"/>
              </w:rPr>
              <w:br/>
              <w:t>получившие</w:t>
            </w:r>
            <w:r w:rsidRPr="009F7E15">
              <w:rPr>
                <w:rFonts w:ascii="Times New Roman" w:hAnsi="Times New Roman" w:cs="Times New Roman"/>
                <w:sz w:val="24"/>
                <w:szCs w:val="24"/>
              </w:rPr>
              <w:br/>
              <w:t xml:space="preserve">лучшую  </w:t>
            </w:r>
            <w:r w:rsidRPr="009F7E15">
              <w:rPr>
                <w:rFonts w:ascii="Times New Roman" w:hAnsi="Times New Roman" w:cs="Times New Roman"/>
                <w:sz w:val="24"/>
                <w:szCs w:val="24"/>
              </w:rPr>
              <w:br/>
              <w:t>оценку по</w:t>
            </w:r>
            <w:r w:rsidRPr="009F7E15">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к  </w:t>
            </w:r>
            <w:r w:rsidRPr="009F7E15">
              <w:rPr>
                <w:rFonts w:ascii="Times New Roman" w:hAnsi="Times New Roman" w:cs="Times New Roman"/>
                <w:sz w:val="24"/>
                <w:szCs w:val="24"/>
              </w:rPr>
              <w:br/>
              <w:t>которым</w:t>
            </w:r>
            <w:r w:rsidRPr="009F7E15">
              <w:rPr>
                <w:rFonts w:ascii="Times New Roman" w:hAnsi="Times New Roman" w:cs="Times New Roman"/>
                <w:sz w:val="24"/>
                <w:szCs w:val="24"/>
              </w:rPr>
              <w:br/>
              <w:t xml:space="preserve">показатель </w:t>
            </w:r>
            <w:r w:rsidRPr="009F7E15">
              <w:rPr>
                <w:rFonts w:ascii="Times New Roman" w:hAnsi="Times New Roman" w:cs="Times New Roman"/>
                <w:sz w:val="24"/>
                <w:szCs w:val="24"/>
              </w:rPr>
              <w:br/>
              <w:t>не применим</w:t>
            </w:r>
          </w:p>
        </w:tc>
      </w:tr>
      <w:tr w:rsidR="00591FF1" w:rsidRPr="009F7E15" w:rsidTr="00417499">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6</w:t>
            </w:r>
          </w:p>
        </w:tc>
      </w:tr>
      <w:tr w:rsidR="00591FF1" w:rsidRPr="009F7E15" w:rsidTr="00417499">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sidRPr="00B5322A">
              <w:rPr>
                <w:rFonts w:ascii="Times New Roman" w:hAnsi="Times New Roman" w:cs="Times New Roman"/>
                <w:b/>
                <w:sz w:val="24"/>
                <w:szCs w:val="24"/>
              </w:rPr>
              <w:t xml:space="preserve">1. Оценка механизмов планирования расходов бюджета </w:t>
            </w:r>
            <w:r w:rsidR="00BA24F3">
              <w:rPr>
                <w:rFonts w:ascii="Times New Roman" w:hAnsi="Times New Roman" w:cs="Times New Roman"/>
                <w:b/>
                <w:sz w:val="24"/>
                <w:szCs w:val="24"/>
              </w:rPr>
              <w:t>МО</w:t>
            </w:r>
          </w:p>
        </w:tc>
      </w:tr>
      <w:tr w:rsidR="00591FF1" w:rsidRPr="009F7E15" w:rsidTr="00417499">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Р2</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бюджетных ассигнований, запланированных на реализацию </w:t>
            </w:r>
            <w:r w:rsidR="00BA24F3">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jc w:val="both"/>
              <w:rPr>
                <w:rFonts w:ascii="Times New Roman" w:hAnsi="Times New Roman" w:cs="Times New Roman"/>
                <w:b/>
                <w:sz w:val="24"/>
                <w:szCs w:val="24"/>
              </w:rPr>
            </w:pPr>
            <w:r w:rsidRPr="00B5322A">
              <w:rPr>
                <w:rFonts w:ascii="Times New Roman" w:hAnsi="Times New Roman" w:cs="Times New Roman"/>
                <w:b/>
                <w:sz w:val="24"/>
                <w:szCs w:val="24"/>
              </w:rPr>
              <w:t xml:space="preserve">2. Оценка результатов исполнения бюджета в части  расходов       </w:t>
            </w:r>
          </w:p>
        </w:tc>
      </w:tr>
      <w:tr w:rsidR="00591FF1" w:rsidRPr="009F7E15" w:rsidTr="00417499">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исполнения расходов ГРБС за счет средств  бюджета</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Р4</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объема расходов бюджета в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квартале от среднего объема расходов за </w:t>
            </w:r>
            <w:r>
              <w:rPr>
                <w:rFonts w:ascii="Times New Roman" w:hAnsi="Times New Roman" w:cs="Times New Roman"/>
                <w:sz w:val="24"/>
                <w:szCs w:val="24"/>
                <w:lang w:val="en-US"/>
              </w:rPr>
              <w:t>I</w:t>
            </w:r>
            <w:r w:rsidRPr="00D10268">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Р5</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Р6</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Р7</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sidRPr="0002393D">
              <w:rPr>
                <w:rFonts w:ascii="Times New Roman" w:hAnsi="Times New Roman" w:cs="Times New Roman"/>
                <w:sz w:val="24"/>
                <w:szCs w:val="24"/>
              </w:rPr>
              <w:t>Оценка качествапланирования</w:t>
            </w:r>
            <w:r>
              <w:rPr>
                <w:rFonts w:ascii="Times New Roman" w:hAnsi="Times New Roman" w:cs="Times New Roman"/>
                <w:sz w:val="24"/>
                <w:szCs w:val="24"/>
              </w:rPr>
              <w:t xml:space="preserve"> бюджетных           </w:t>
            </w:r>
            <w:r>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3. </w:t>
            </w:r>
            <w:r w:rsidRPr="00B5322A">
              <w:rPr>
                <w:rFonts w:ascii="Times New Roman" w:hAnsi="Times New Roman" w:cs="Times New Roman"/>
                <w:b/>
                <w:sz w:val="24"/>
                <w:szCs w:val="24"/>
              </w:rPr>
              <w:t>Оценка управления обязательствами в процессе исполнения бюджета</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Р9</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B5322A">
              <w:rPr>
                <w:rFonts w:ascii="Times New Roman" w:hAnsi="Times New Roman" w:cs="Times New Roman"/>
                <w:b/>
                <w:sz w:val="24"/>
                <w:szCs w:val="24"/>
              </w:rPr>
              <w:t>. Оценка состояния учета и отчетности</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бюджетной отчетности</w:t>
            </w:r>
            <w:r>
              <w:rPr>
                <w:rFonts w:ascii="Times New Roman" w:hAnsi="Times New Roman" w:cs="Times New Roman"/>
                <w:sz w:val="24"/>
                <w:szCs w:val="24"/>
              </w:rPr>
              <w:br/>
              <w:t xml:space="preserve">сведений о мерах по повышению эффективности  расходования        </w:t>
            </w:r>
            <w:r>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Соблюдение сроков представления ГРБС годовой        </w:t>
            </w:r>
            <w:r>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Соответствие предоставленной в управление финансов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5</w:t>
            </w:r>
            <w:r w:rsidRPr="00B5322A">
              <w:rPr>
                <w:rFonts w:ascii="Times New Roman" w:hAnsi="Times New Roman" w:cs="Times New Roman"/>
                <w:b/>
                <w:sz w:val="24"/>
                <w:szCs w:val="24"/>
              </w:rPr>
              <w:t xml:space="preserve">. Оценка организации контроля </w:t>
            </w: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Наличие недостач и хищений денежных средств и  </w:t>
            </w:r>
            <w:r>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Р17</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bl>
    <w:p w:rsidR="00591FF1" w:rsidRDefault="00591FF1" w:rsidP="00591FF1">
      <w:pPr>
        <w:ind w:firstLine="540"/>
        <w:jc w:val="both"/>
        <w:rPr>
          <w:sz w:val="28"/>
          <w:szCs w:val="28"/>
        </w:rPr>
        <w:sectPr w:rsidR="00591FF1" w:rsidSect="0029659B">
          <w:pgSz w:w="16838" w:h="11905" w:orient="landscape" w:code="9"/>
          <w:pgMar w:top="1701" w:right="1134" w:bottom="567" w:left="1134" w:header="720" w:footer="720" w:gutter="0"/>
          <w:cols w:space="720"/>
          <w:docGrid w:linePitch="326"/>
        </w:sectPr>
      </w:pPr>
    </w:p>
    <w:p w:rsidR="00591FF1" w:rsidRPr="00402F50" w:rsidRDefault="00591FF1" w:rsidP="00402F50">
      <w:pPr>
        <w:ind w:left="5954"/>
        <w:outlineLvl w:val="1"/>
        <w:rPr>
          <w:b/>
          <w:sz w:val="28"/>
          <w:szCs w:val="28"/>
        </w:rPr>
      </w:pPr>
      <w:r w:rsidRPr="00402F50">
        <w:rPr>
          <w:b/>
          <w:sz w:val="28"/>
          <w:szCs w:val="28"/>
        </w:rPr>
        <w:lastRenderedPageBreak/>
        <w:t xml:space="preserve">Приложение </w:t>
      </w:r>
      <w:r w:rsidR="00402F50">
        <w:rPr>
          <w:b/>
          <w:sz w:val="28"/>
          <w:szCs w:val="28"/>
        </w:rPr>
        <w:t>№</w:t>
      </w:r>
      <w:r w:rsidRPr="00402F50">
        <w:rPr>
          <w:b/>
          <w:sz w:val="28"/>
          <w:szCs w:val="28"/>
        </w:rPr>
        <w:t>4</w:t>
      </w:r>
      <w:r w:rsidR="00E4268A">
        <w:rPr>
          <w:b/>
          <w:sz w:val="28"/>
          <w:szCs w:val="28"/>
        </w:rPr>
        <w:t xml:space="preserve"> </w:t>
      </w:r>
      <w:r w:rsidRPr="00402F50">
        <w:rPr>
          <w:b/>
          <w:sz w:val="28"/>
          <w:szCs w:val="28"/>
        </w:rPr>
        <w:t>к Методике</w:t>
      </w:r>
    </w:p>
    <w:p w:rsidR="00591FF1" w:rsidRPr="00AD7F1A" w:rsidRDefault="00591FF1" w:rsidP="00591FF1">
      <w:pPr>
        <w:jc w:val="right"/>
        <w:rPr>
          <w:sz w:val="28"/>
          <w:szCs w:val="28"/>
        </w:rPr>
      </w:pPr>
      <w:r w:rsidRPr="00AD7F1A">
        <w:rPr>
          <w:sz w:val="28"/>
          <w:szCs w:val="28"/>
        </w:rPr>
        <w:t>Форма</w:t>
      </w:r>
    </w:p>
    <w:p w:rsidR="00591FF1" w:rsidRPr="00AD7F1A" w:rsidRDefault="00591FF1" w:rsidP="00591FF1">
      <w:pPr>
        <w:ind w:firstLine="540"/>
        <w:jc w:val="both"/>
        <w:rPr>
          <w:sz w:val="28"/>
          <w:szCs w:val="28"/>
        </w:rPr>
      </w:pPr>
    </w:p>
    <w:p w:rsidR="00591FF1" w:rsidRPr="001F3ED1" w:rsidRDefault="00591FF1" w:rsidP="00591FF1">
      <w:pPr>
        <w:jc w:val="center"/>
        <w:rPr>
          <w:b/>
          <w:sz w:val="22"/>
          <w:szCs w:val="22"/>
        </w:rPr>
      </w:pPr>
      <w:r w:rsidRPr="001F3ED1">
        <w:rPr>
          <w:b/>
          <w:sz w:val="22"/>
          <w:szCs w:val="22"/>
        </w:rPr>
        <w:t>СВОДНЫЙ РЕЙТИНГ</w:t>
      </w:r>
    </w:p>
    <w:p w:rsidR="00591FF1" w:rsidRDefault="00591FF1" w:rsidP="00591FF1">
      <w:pPr>
        <w:jc w:val="center"/>
        <w:rPr>
          <w:b/>
          <w:sz w:val="22"/>
          <w:szCs w:val="22"/>
        </w:rPr>
      </w:pPr>
      <w:r w:rsidRPr="001F3ED1">
        <w:rPr>
          <w:b/>
          <w:sz w:val="22"/>
          <w:szCs w:val="22"/>
        </w:rPr>
        <w:t xml:space="preserve">ГЛАВНЫХ РАСПОРЯДИТЕЛЕЙ БЮДЖЕТНЫХ СРЕДСТВ </w:t>
      </w:r>
    </w:p>
    <w:p w:rsidR="00591FF1" w:rsidRPr="001F3ED1" w:rsidRDefault="00591FF1" w:rsidP="00591FF1">
      <w:pPr>
        <w:jc w:val="center"/>
        <w:rPr>
          <w:b/>
          <w:sz w:val="22"/>
          <w:szCs w:val="22"/>
        </w:rPr>
      </w:pPr>
      <w:r w:rsidRPr="001F3ED1">
        <w:rPr>
          <w:b/>
          <w:sz w:val="22"/>
          <w:szCs w:val="22"/>
        </w:rPr>
        <w:t>ПО КАЧЕСТВУФИНАНСОВОГО МЕНЕДЖМЕНТА</w:t>
      </w:r>
    </w:p>
    <w:p w:rsidR="00591FF1" w:rsidRPr="00AD7F1A" w:rsidRDefault="00591FF1" w:rsidP="00591FF1">
      <w:pPr>
        <w:jc w:val="center"/>
        <w:rPr>
          <w:sz w:val="28"/>
          <w:szCs w:val="28"/>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AD7F1A" w:rsidTr="00417499">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N  </w:t>
            </w:r>
            <w:r w:rsidRPr="00AD7F1A">
              <w:rPr>
                <w:rFonts w:ascii="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Рейтинговая </w:t>
            </w:r>
            <w:r w:rsidRPr="00AD7F1A">
              <w:rPr>
                <w:rFonts w:ascii="Times New Roman" w:hAnsi="Times New Roman" w:cs="Times New Roman"/>
                <w:sz w:val="28"/>
                <w:szCs w:val="28"/>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Суммар</w:t>
            </w:r>
            <w:r w:rsidRPr="00AD7F1A">
              <w:rPr>
                <w:rFonts w:ascii="Times New Roman" w:hAnsi="Times New Roman" w:cs="Times New Roman"/>
                <w:sz w:val="28"/>
                <w:szCs w:val="28"/>
              </w:rPr>
              <w:t xml:space="preserve">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Максимальная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(MAX)</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5       </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и   </w:t>
            </w:r>
            <w:r w:rsidRPr="00AD7F1A">
              <w:rPr>
                <w:rFonts w:ascii="Times New Roman" w:hAnsi="Times New Roman" w:cs="Times New Roman"/>
                <w:sz w:val="28"/>
                <w:szCs w:val="28"/>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Оценка среднего уровня     </w:t>
            </w:r>
            <w:r w:rsidRPr="00AD7F1A">
              <w:rPr>
                <w:rFonts w:ascii="Times New Roman" w:hAnsi="Times New Roman" w:cs="Times New Roman"/>
                <w:sz w:val="28"/>
                <w:szCs w:val="28"/>
              </w:rPr>
              <w:br/>
              <w:t xml:space="preserve">качества финансового       </w:t>
            </w:r>
            <w:r w:rsidRPr="00AD7F1A">
              <w:rPr>
                <w:rFonts w:ascii="Times New Roman" w:hAnsi="Times New Roman" w:cs="Times New Roman"/>
                <w:sz w:val="28"/>
                <w:szCs w:val="28"/>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r>
    </w:tbl>
    <w:p w:rsidR="00591FF1" w:rsidRDefault="00591FF1" w:rsidP="00591FF1"/>
    <w:sectPr w:rsidR="00591FF1" w:rsidSect="005E27DD">
      <w:headerReference w:type="even" r:id="rId9"/>
      <w:footerReference w:type="even" r:id="rId10"/>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80" w:rsidRDefault="00C04A80">
      <w:r>
        <w:separator/>
      </w:r>
    </w:p>
  </w:endnote>
  <w:endnote w:type="continuationSeparator" w:id="1">
    <w:p w:rsidR="00C04A80" w:rsidRDefault="00C04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8C" w:rsidRDefault="009B628C">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10</w:t>
    </w:r>
    <w:r>
      <w:rPr>
        <w:rStyle w:val="afffe"/>
      </w:rPr>
      <w:fldChar w:fldCharType="end"/>
    </w:r>
  </w:p>
  <w:p w:rsidR="009B628C" w:rsidRDefault="009B628C">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80" w:rsidRDefault="00C04A80">
      <w:r>
        <w:separator/>
      </w:r>
    </w:p>
  </w:footnote>
  <w:footnote w:type="continuationSeparator" w:id="1">
    <w:p w:rsidR="00C04A80" w:rsidRDefault="00C04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8C" w:rsidRDefault="009B628C" w:rsidP="00417499">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9B628C" w:rsidRDefault="009B628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8C" w:rsidRDefault="009B628C">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37</w:t>
    </w:r>
    <w:r>
      <w:rPr>
        <w:rStyle w:val="afffe"/>
      </w:rPr>
      <w:fldChar w:fldCharType="end"/>
    </w:r>
  </w:p>
  <w:p w:rsidR="009B628C" w:rsidRDefault="009B628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5"/>
  </w:num>
  <w:num w:numId="8">
    <w:abstractNumId w:val="6"/>
  </w:num>
  <w:num w:numId="9">
    <w:abstractNumId w:val="9"/>
  </w:num>
  <w:num w:numId="10">
    <w:abstractNumId w:val="12"/>
  </w:num>
  <w:num w:numId="11">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4D6"/>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2B"/>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54"/>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991"/>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6FA"/>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0A62"/>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53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D6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050"/>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C20"/>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8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0F7E"/>
    <w:rsid w:val="003D1548"/>
    <w:rsid w:val="003D16D8"/>
    <w:rsid w:val="003D18A8"/>
    <w:rsid w:val="003D18D8"/>
    <w:rsid w:val="003D1BB0"/>
    <w:rsid w:val="003D1C34"/>
    <w:rsid w:val="003D1F5D"/>
    <w:rsid w:val="003D242F"/>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499"/>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0FC1"/>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6CCC"/>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DD3"/>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D90"/>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25"/>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3DC4"/>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15"/>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38"/>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C5F"/>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202"/>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8F7E31"/>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1BB"/>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28C"/>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71A"/>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A94"/>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239"/>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309"/>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8CC"/>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4FFC"/>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576"/>
    <w:rsid w:val="00BA19C8"/>
    <w:rsid w:val="00BA1F00"/>
    <w:rsid w:val="00BA226D"/>
    <w:rsid w:val="00BA22CC"/>
    <w:rsid w:val="00BA24F3"/>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A80"/>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40C"/>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38BD"/>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3C9"/>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68A"/>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13B"/>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0C11"/>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2E6"/>
    <w:rsid w:val="00EB133A"/>
    <w:rsid w:val="00EB1355"/>
    <w:rsid w:val="00EB14DD"/>
    <w:rsid w:val="00EB153B"/>
    <w:rsid w:val="00EB1579"/>
    <w:rsid w:val="00EB15F5"/>
    <w:rsid w:val="00EB16FD"/>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9E4"/>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72B"/>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2ED"/>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83639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961E-7F0A-4927-BBAE-599A8598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5533</Words>
  <Characters>31543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Home</cp:lastModifiedBy>
  <cp:revision>24</cp:revision>
  <cp:lastPrinted>2019-12-25T04:26:00Z</cp:lastPrinted>
  <dcterms:created xsi:type="dcterms:W3CDTF">2019-12-11T14:20:00Z</dcterms:created>
  <dcterms:modified xsi:type="dcterms:W3CDTF">2019-12-25T04:38:00Z</dcterms:modified>
</cp:coreProperties>
</file>