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16C" w:rsidRPr="004B704E" w:rsidRDefault="0024416C" w:rsidP="00232833">
      <w:pPr>
        <w:spacing w:after="0"/>
        <w:contextualSpacing/>
        <w:jc w:val="center"/>
        <w:rPr>
          <w:rFonts w:ascii="Times New Roman" w:hAnsi="Times New Roman"/>
          <w:b/>
          <w:noProof/>
          <w:sz w:val="28"/>
          <w:szCs w:val="28"/>
        </w:rPr>
      </w:pPr>
      <w:r w:rsidRPr="004B704E">
        <w:rPr>
          <w:rFonts w:ascii="Times New Roman" w:hAnsi="Times New Roman"/>
          <w:b/>
          <w:noProof/>
          <w:sz w:val="28"/>
          <w:szCs w:val="28"/>
        </w:rPr>
        <w:t xml:space="preserve">СОВЕТ </w:t>
      </w:r>
    </w:p>
    <w:p w:rsidR="0024416C" w:rsidRPr="004B704E" w:rsidRDefault="0017156C" w:rsidP="00232833">
      <w:pPr>
        <w:spacing w:after="0"/>
        <w:contextualSpacing/>
        <w:jc w:val="center"/>
        <w:rPr>
          <w:rFonts w:ascii="Times New Roman" w:hAnsi="Times New Roman"/>
          <w:b/>
          <w:noProof/>
          <w:sz w:val="28"/>
          <w:szCs w:val="28"/>
        </w:rPr>
      </w:pPr>
      <w:r w:rsidRPr="004B704E">
        <w:rPr>
          <w:rFonts w:ascii="Times New Roman" w:hAnsi="Times New Roman"/>
          <w:b/>
          <w:noProof/>
          <w:sz w:val="28"/>
          <w:szCs w:val="28"/>
        </w:rPr>
        <w:t xml:space="preserve">ОКТЯБРЬСКОГО </w:t>
      </w:r>
      <w:r w:rsidR="0024416C" w:rsidRPr="004B704E">
        <w:rPr>
          <w:rFonts w:ascii="Times New Roman" w:hAnsi="Times New Roman"/>
          <w:b/>
          <w:noProof/>
          <w:sz w:val="28"/>
          <w:szCs w:val="28"/>
        </w:rPr>
        <w:t xml:space="preserve"> МУНИЦИПАЛЬНОГО ОБРАЗОВАНИЯ</w:t>
      </w:r>
    </w:p>
    <w:p w:rsidR="00A67CC3" w:rsidRPr="004B704E" w:rsidRDefault="00A67CC3" w:rsidP="00232833">
      <w:pPr>
        <w:spacing w:after="0"/>
        <w:contextualSpacing/>
        <w:jc w:val="center"/>
        <w:rPr>
          <w:rFonts w:ascii="Times New Roman" w:hAnsi="Times New Roman"/>
          <w:b/>
          <w:sz w:val="28"/>
          <w:szCs w:val="28"/>
        </w:rPr>
      </w:pPr>
      <w:r w:rsidRPr="004B704E">
        <w:rPr>
          <w:rFonts w:ascii="Times New Roman" w:hAnsi="Times New Roman"/>
          <w:b/>
          <w:noProof/>
          <w:sz w:val="28"/>
          <w:szCs w:val="28"/>
        </w:rPr>
        <w:t xml:space="preserve"> </w:t>
      </w:r>
      <w:r w:rsidR="00232833" w:rsidRPr="004B704E">
        <w:rPr>
          <w:rFonts w:ascii="Times New Roman" w:hAnsi="Times New Roman"/>
          <w:b/>
          <w:sz w:val="28"/>
          <w:szCs w:val="28"/>
        </w:rPr>
        <w:t>ЛЫСОГОР</w:t>
      </w:r>
      <w:r w:rsidRPr="004B704E">
        <w:rPr>
          <w:rFonts w:ascii="Times New Roman" w:hAnsi="Times New Roman"/>
          <w:b/>
          <w:sz w:val="28"/>
          <w:szCs w:val="28"/>
        </w:rPr>
        <w:t>СКОГО</w:t>
      </w:r>
      <w:r w:rsidR="00232833" w:rsidRPr="004B704E">
        <w:rPr>
          <w:rFonts w:ascii="Times New Roman" w:hAnsi="Times New Roman"/>
          <w:b/>
          <w:sz w:val="28"/>
          <w:szCs w:val="28"/>
        </w:rPr>
        <w:t xml:space="preserve"> МУНИЦИПАЛЬНОГО РАЙОНА </w:t>
      </w:r>
    </w:p>
    <w:p w:rsidR="00232833" w:rsidRPr="004B704E" w:rsidRDefault="00232833" w:rsidP="00232833">
      <w:pPr>
        <w:spacing w:after="0"/>
        <w:contextualSpacing/>
        <w:jc w:val="center"/>
        <w:rPr>
          <w:rFonts w:ascii="Times New Roman" w:hAnsi="Times New Roman"/>
          <w:b/>
          <w:color w:val="000000"/>
          <w:sz w:val="28"/>
          <w:szCs w:val="28"/>
        </w:rPr>
      </w:pPr>
      <w:r w:rsidRPr="004B704E">
        <w:rPr>
          <w:rFonts w:ascii="Times New Roman" w:hAnsi="Times New Roman"/>
          <w:b/>
          <w:sz w:val="28"/>
          <w:szCs w:val="28"/>
        </w:rPr>
        <w:t>САРАТОВСКОЙ ОБЛАСТИ</w:t>
      </w:r>
    </w:p>
    <w:p w:rsidR="00232833" w:rsidRPr="004B704E" w:rsidRDefault="00232833" w:rsidP="00232833">
      <w:pPr>
        <w:spacing w:after="0"/>
        <w:contextualSpacing/>
        <w:jc w:val="center"/>
        <w:rPr>
          <w:rFonts w:ascii="Times New Roman" w:hAnsi="Times New Roman"/>
          <w:sz w:val="28"/>
          <w:szCs w:val="28"/>
        </w:rPr>
      </w:pPr>
    </w:p>
    <w:p w:rsidR="0017156C" w:rsidRPr="004B704E" w:rsidRDefault="0017156C" w:rsidP="00232833">
      <w:pPr>
        <w:spacing w:after="0"/>
        <w:contextualSpacing/>
        <w:jc w:val="center"/>
        <w:rPr>
          <w:rFonts w:ascii="Times New Roman" w:hAnsi="Times New Roman"/>
          <w:b/>
          <w:bCs/>
          <w:sz w:val="28"/>
          <w:szCs w:val="28"/>
        </w:rPr>
      </w:pPr>
    </w:p>
    <w:p w:rsidR="0017156C" w:rsidRPr="004B704E" w:rsidRDefault="0017156C" w:rsidP="00232833">
      <w:pPr>
        <w:spacing w:after="0"/>
        <w:contextualSpacing/>
        <w:jc w:val="center"/>
        <w:rPr>
          <w:rFonts w:ascii="Times New Roman" w:hAnsi="Times New Roman"/>
          <w:b/>
          <w:bCs/>
          <w:sz w:val="28"/>
          <w:szCs w:val="28"/>
        </w:rPr>
      </w:pPr>
    </w:p>
    <w:p w:rsidR="00232833" w:rsidRPr="004B704E" w:rsidRDefault="00232833" w:rsidP="00232833">
      <w:pPr>
        <w:spacing w:after="0"/>
        <w:contextualSpacing/>
        <w:jc w:val="center"/>
        <w:rPr>
          <w:rFonts w:ascii="Times New Roman" w:hAnsi="Times New Roman"/>
          <w:b/>
          <w:bCs/>
          <w:sz w:val="28"/>
          <w:szCs w:val="28"/>
        </w:rPr>
      </w:pPr>
      <w:r w:rsidRPr="004B704E">
        <w:rPr>
          <w:rFonts w:ascii="Times New Roman" w:hAnsi="Times New Roman"/>
          <w:b/>
          <w:bCs/>
          <w:sz w:val="28"/>
          <w:szCs w:val="28"/>
        </w:rPr>
        <w:t>РЕШЕНИЕ</w:t>
      </w:r>
    </w:p>
    <w:p w:rsidR="00232833" w:rsidRPr="004B704E" w:rsidRDefault="00232833" w:rsidP="00232833">
      <w:pPr>
        <w:spacing w:after="0"/>
        <w:contextualSpacing/>
        <w:jc w:val="center"/>
        <w:rPr>
          <w:rFonts w:ascii="Times New Roman" w:hAnsi="Times New Roman"/>
          <w:b/>
          <w:bCs/>
          <w:sz w:val="28"/>
          <w:szCs w:val="28"/>
        </w:rPr>
      </w:pPr>
    </w:p>
    <w:p w:rsidR="00232833" w:rsidRPr="004B704E" w:rsidRDefault="00A67CC3" w:rsidP="00A67CC3">
      <w:pPr>
        <w:spacing w:after="0"/>
        <w:contextualSpacing/>
        <w:rPr>
          <w:rFonts w:ascii="Times New Roman" w:hAnsi="Times New Roman"/>
          <w:b/>
          <w:sz w:val="28"/>
          <w:szCs w:val="28"/>
        </w:rPr>
      </w:pPr>
      <w:r w:rsidRPr="004B704E">
        <w:rPr>
          <w:rFonts w:ascii="Times New Roman" w:hAnsi="Times New Roman"/>
          <w:b/>
          <w:sz w:val="28"/>
          <w:szCs w:val="28"/>
        </w:rPr>
        <w:t xml:space="preserve">от </w:t>
      </w:r>
      <w:r w:rsidR="00EC6FA3">
        <w:rPr>
          <w:rFonts w:ascii="Times New Roman" w:hAnsi="Times New Roman"/>
          <w:b/>
          <w:sz w:val="28"/>
          <w:szCs w:val="28"/>
        </w:rPr>
        <w:t xml:space="preserve"> </w:t>
      </w:r>
      <w:r w:rsidRPr="004B704E">
        <w:rPr>
          <w:rFonts w:ascii="Times New Roman" w:hAnsi="Times New Roman"/>
          <w:b/>
          <w:sz w:val="28"/>
          <w:szCs w:val="28"/>
        </w:rPr>
        <w:t>2</w:t>
      </w:r>
      <w:r w:rsidR="00EC6FA3">
        <w:rPr>
          <w:rFonts w:ascii="Times New Roman" w:hAnsi="Times New Roman"/>
          <w:b/>
          <w:sz w:val="28"/>
          <w:szCs w:val="28"/>
        </w:rPr>
        <w:t xml:space="preserve">5 </w:t>
      </w:r>
      <w:r w:rsidRPr="004B704E">
        <w:rPr>
          <w:rFonts w:ascii="Times New Roman" w:hAnsi="Times New Roman"/>
          <w:b/>
          <w:sz w:val="28"/>
          <w:szCs w:val="28"/>
        </w:rPr>
        <w:t xml:space="preserve"> декабря</w:t>
      </w:r>
      <w:r w:rsidR="00232833" w:rsidRPr="004B704E">
        <w:rPr>
          <w:rFonts w:ascii="Times New Roman" w:hAnsi="Times New Roman"/>
          <w:b/>
          <w:sz w:val="28"/>
          <w:szCs w:val="28"/>
        </w:rPr>
        <w:t xml:space="preserve"> 2019 года </w:t>
      </w:r>
      <w:r w:rsidR="0017156C" w:rsidRPr="004B704E">
        <w:rPr>
          <w:rFonts w:ascii="Times New Roman" w:hAnsi="Times New Roman"/>
          <w:b/>
          <w:sz w:val="28"/>
          <w:szCs w:val="28"/>
        </w:rPr>
        <w:t xml:space="preserve">           </w:t>
      </w:r>
      <w:r w:rsidR="004B704E">
        <w:rPr>
          <w:rFonts w:ascii="Times New Roman" w:hAnsi="Times New Roman"/>
          <w:b/>
          <w:sz w:val="28"/>
          <w:szCs w:val="28"/>
        </w:rPr>
        <w:t xml:space="preserve">    </w:t>
      </w:r>
      <w:r w:rsidR="00232833" w:rsidRPr="004B704E">
        <w:rPr>
          <w:rFonts w:ascii="Times New Roman" w:hAnsi="Times New Roman"/>
          <w:b/>
          <w:sz w:val="28"/>
          <w:szCs w:val="28"/>
        </w:rPr>
        <w:t xml:space="preserve">№ </w:t>
      </w:r>
      <w:r w:rsidR="0017156C" w:rsidRPr="004B704E">
        <w:rPr>
          <w:rFonts w:ascii="Times New Roman" w:hAnsi="Times New Roman"/>
          <w:b/>
          <w:sz w:val="28"/>
          <w:szCs w:val="28"/>
        </w:rPr>
        <w:t xml:space="preserve">24/63                    </w:t>
      </w:r>
      <w:r w:rsidR="004B704E">
        <w:rPr>
          <w:rFonts w:ascii="Times New Roman" w:hAnsi="Times New Roman"/>
          <w:b/>
          <w:sz w:val="28"/>
          <w:szCs w:val="28"/>
        </w:rPr>
        <w:t xml:space="preserve">   </w:t>
      </w:r>
      <w:r w:rsidR="0017156C" w:rsidRPr="004B704E">
        <w:rPr>
          <w:rFonts w:ascii="Times New Roman" w:hAnsi="Times New Roman"/>
          <w:b/>
          <w:sz w:val="28"/>
          <w:szCs w:val="28"/>
        </w:rPr>
        <w:t xml:space="preserve"> п. Октябрьский</w:t>
      </w:r>
    </w:p>
    <w:p w:rsidR="00232833" w:rsidRPr="004B704E" w:rsidRDefault="00232833" w:rsidP="00232833">
      <w:pPr>
        <w:spacing w:after="0"/>
        <w:contextualSpacing/>
        <w:jc w:val="center"/>
        <w:rPr>
          <w:rFonts w:ascii="Times New Roman" w:hAnsi="Times New Roman"/>
          <w:sz w:val="28"/>
          <w:szCs w:val="28"/>
        </w:rPr>
      </w:pPr>
    </w:p>
    <w:p w:rsidR="00232833" w:rsidRPr="004B704E" w:rsidRDefault="00232833" w:rsidP="00232833">
      <w:pPr>
        <w:spacing w:after="0"/>
        <w:contextualSpacing/>
        <w:jc w:val="center"/>
        <w:rPr>
          <w:rFonts w:ascii="Times New Roman" w:hAnsi="Times New Roman"/>
          <w:b/>
          <w:sz w:val="28"/>
          <w:szCs w:val="28"/>
        </w:rPr>
      </w:pPr>
      <w:r w:rsidRPr="004B704E">
        <w:rPr>
          <w:rFonts w:ascii="Times New Roman" w:hAnsi="Times New Roman"/>
          <w:b/>
          <w:sz w:val="28"/>
          <w:szCs w:val="28"/>
        </w:rPr>
        <w:tab/>
      </w:r>
    </w:p>
    <w:p w:rsidR="00232833" w:rsidRPr="0024416C" w:rsidRDefault="00232833" w:rsidP="0024416C">
      <w:pPr>
        <w:spacing w:after="0"/>
        <w:contextualSpacing/>
        <w:outlineLvl w:val="0"/>
        <w:rPr>
          <w:rFonts w:ascii="Times New Roman" w:hAnsi="Times New Roman"/>
          <w:b/>
          <w:bCs/>
          <w:kern w:val="28"/>
          <w:sz w:val="27"/>
          <w:szCs w:val="27"/>
        </w:rPr>
      </w:pPr>
      <w:r w:rsidRPr="00877B13">
        <w:rPr>
          <w:rFonts w:ascii="Times New Roman" w:hAnsi="Times New Roman"/>
          <w:b/>
          <w:bCs/>
          <w:kern w:val="28"/>
          <w:sz w:val="27"/>
          <w:szCs w:val="27"/>
        </w:rPr>
        <w:t xml:space="preserve">               </w:t>
      </w:r>
      <w:r w:rsidRPr="00B575DA">
        <w:rPr>
          <w:rFonts w:ascii="Times New Roman" w:hAnsi="Times New Roman"/>
          <w:b/>
          <w:bCs/>
          <w:kern w:val="28"/>
          <w:sz w:val="28"/>
          <w:szCs w:val="28"/>
        </w:rPr>
        <w:t xml:space="preserve">Об утверждении Порядка принятия решения о применении мер ответственности к депутату, члену выборного органа местного самоуправления, выборному должностному лицу местного самоуправления, </w:t>
      </w:r>
      <w:r w:rsidRPr="00B575DA">
        <w:rPr>
          <w:rFonts w:ascii="Times New Roman" w:hAnsi="Times New Roman"/>
          <w:b/>
          <w:bCs/>
          <w:sz w:val="28"/>
          <w:szCs w:val="28"/>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r w:rsidR="00EC6FA3">
        <w:rPr>
          <w:rFonts w:ascii="Times New Roman" w:hAnsi="Times New Roman"/>
          <w:b/>
          <w:bCs/>
          <w:sz w:val="28"/>
          <w:szCs w:val="28"/>
        </w:rPr>
        <w:t>.</w:t>
      </w:r>
    </w:p>
    <w:p w:rsidR="00232833" w:rsidRPr="00B575DA" w:rsidRDefault="00232833" w:rsidP="00814A7C">
      <w:pPr>
        <w:spacing w:after="0" w:line="240" w:lineRule="auto"/>
        <w:contextualSpacing/>
        <w:outlineLvl w:val="0"/>
        <w:rPr>
          <w:rFonts w:ascii="Times New Roman" w:hAnsi="Times New Roman"/>
          <w:b/>
          <w:bCs/>
          <w:kern w:val="28"/>
          <w:sz w:val="28"/>
          <w:szCs w:val="28"/>
        </w:rPr>
      </w:pPr>
    </w:p>
    <w:p w:rsidR="00232833" w:rsidRPr="00B575DA" w:rsidRDefault="00232833" w:rsidP="00814A7C">
      <w:pPr>
        <w:pStyle w:val="a20"/>
        <w:spacing w:before="0" w:beforeAutospacing="0" w:after="0" w:afterAutospacing="0"/>
        <w:contextualSpacing/>
        <w:jc w:val="both"/>
        <w:rPr>
          <w:bCs/>
          <w:sz w:val="28"/>
          <w:szCs w:val="28"/>
        </w:rPr>
      </w:pPr>
      <w:r w:rsidRPr="00B575DA">
        <w:rPr>
          <w:sz w:val="28"/>
          <w:szCs w:val="28"/>
        </w:rPr>
        <w:t xml:space="preserve">        На основании Федеральных законов от </w:t>
      </w:r>
      <w:r w:rsidRPr="00B575DA">
        <w:rPr>
          <w:bCs/>
          <w:sz w:val="28"/>
          <w:szCs w:val="28"/>
        </w:rPr>
        <w:t xml:space="preserve">06.10.2003 № 131-ФЗ «Об общих принципах организации местного самоуправления в Российской Федерации», </w:t>
      </w:r>
      <w:r w:rsidRPr="00B575DA">
        <w:rPr>
          <w:sz w:val="28"/>
          <w:szCs w:val="28"/>
        </w:rPr>
        <w:t>от 25.12.2008 № 273-ФЗ «О противодействии коррупции», Закона Саратовской  области от 02.07.2017 № 66-ЗСО «</w:t>
      </w:r>
      <w:r w:rsidRPr="00B575DA">
        <w:rPr>
          <w:bCs/>
          <w:sz w:val="28"/>
          <w:szCs w:val="28"/>
        </w:rPr>
        <w:t>О порядке представления гражданами, претендующими на замещение муниципальной должности, должности главы местной администрации по контракту, и лицами, замещающими муниципальные должности, должности глав местных администраций по контракту,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и проверки достоверности и полноты таких сведений», в соответствии с Уставом</w:t>
      </w:r>
      <w:r w:rsidR="00EC6FA3">
        <w:rPr>
          <w:sz w:val="28"/>
          <w:szCs w:val="28"/>
        </w:rPr>
        <w:t xml:space="preserve"> Октябрьского</w:t>
      </w:r>
      <w:r w:rsidRPr="00B575DA">
        <w:rPr>
          <w:sz w:val="28"/>
          <w:szCs w:val="28"/>
        </w:rPr>
        <w:t xml:space="preserve">  муниципального образования Лысогорского муниципального района Саратовской области (далее – </w:t>
      </w:r>
      <w:r w:rsidR="00EC6FA3">
        <w:rPr>
          <w:sz w:val="28"/>
          <w:szCs w:val="28"/>
        </w:rPr>
        <w:t>Октябрьское</w:t>
      </w:r>
      <w:r w:rsidR="0024416C">
        <w:rPr>
          <w:sz w:val="28"/>
          <w:szCs w:val="28"/>
        </w:rPr>
        <w:t xml:space="preserve"> </w:t>
      </w:r>
      <w:r w:rsidRPr="00B575DA">
        <w:rPr>
          <w:sz w:val="28"/>
          <w:szCs w:val="28"/>
        </w:rPr>
        <w:t xml:space="preserve">муниципальное образование) </w:t>
      </w:r>
      <w:r w:rsidR="00CD5BC1">
        <w:rPr>
          <w:sz w:val="28"/>
          <w:szCs w:val="28"/>
        </w:rPr>
        <w:t xml:space="preserve">Совета </w:t>
      </w:r>
      <w:r w:rsidR="00EC6FA3">
        <w:rPr>
          <w:sz w:val="28"/>
          <w:szCs w:val="28"/>
        </w:rPr>
        <w:t xml:space="preserve">Октябрьского </w:t>
      </w:r>
      <w:r w:rsidR="00A67CC3">
        <w:rPr>
          <w:sz w:val="28"/>
          <w:szCs w:val="28"/>
        </w:rPr>
        <w:t xml:space="preserve">муниципального </w:t>
      </w:r>
      <w:r w:rsidR="0024416C">
        <w:rPr>
          <w:sz w:val="28"/>
          <w:szCs w:val="28"/>
        </w:rPr>
        <w:t>образования</w:t>
      </w:r>
      <w:r w:rsidRPr="00B575DA">
        <w:rPr>
          <w:sz w:val="28"/>
          <w:szCs w:val="28"/>
        </w:rPr>
        <w:t xml:space="preserve"> </w:t>
      </w:r>
    </w:p>
    <w:p w:rsidR="00EC6FA3" w:rsidRDefault="00EC6FA3" w:rsidP="00EC6FA3">
      <w:pPr>
        <w:spacing w:after="0" w:line="240" w:lineRule="auto"/>
        <w:contextualSpacing/>
        <w:rPr>
          <w:rFonts w:ascii="Times New Roman" w:hAnsi="Times New Roman"/>
          <w:b/>
          <w:sz w:val="28"/>
          <w:szCs w:val="28"/>
        </w:rPr>
      </w:pPr>
    </w:p>
    <w:p w:rsidR="00232833" w:rsidRPr="00EC6FA3" w:rsidRDefault="00232833" w:rsidP="00EC6FA3">
      <w:pPr>
        <w:spacing w:after="0" w:line="240" w:lineRule="auto"/>
        <w:contextualSpacing/>
        <w:rPr>
          <w:rFonts w:ascii="Times New Roman" w:hAnsi="Times New Roman"/>
          <w:b/>
          <w:sz w:val="28"/>
          <w:szCs w:val="28"/>
        </w:rPr>
      </w:pPr>
      <w:r w:rsidRPr="00EC6FA3">
        <w:rPr>
          <w:rFonts w:ascii="Times New Roman" w:hAnsi="Times New Roman"/>
          <w:b/>
          <w:sz w:val="28"/>
          <w:szCs w:val="28"/>
        </w:rPr>
        <w:t>РЕШИЛ:</w:t>
      </w:r>
    </w:p>
    <w:p w:rsidR="00232833" w:rsidRPr="00B575DA" w:rsidRDefault="00232833" w:rsidP="00814A7C">
      <w:pPr>
        <w:spacing w:after="0" w:line="240" w:lineRule="auto"/>
        <w:contextualSpacing/>
        <w:jc w:val="both"/>
        <w:rPr>
          <w:rFonts w:ascii="Times New Roman" w:hAnsi="Times New Roman"/>
          <w:sz w:val="28"/>
          <w:szCs w:val="28"/>
        </w:rPr>
      </w:pPr>
      <w:r w:rsidRPr="00B575DA">
        <w:rPr>
          <w:sz w:val="28"/>
          <w:szCs w:val="28"/>
        </w:rPr>
        <w:t xml:space="preserve">        </w:t>
      </w:r>
      <w:r w:rsidRPr="00B575DA">
        <w:rPr>
          <w:rFonts w:ascii="Times New Roman" w:hAnsi="Times New Roman"/>
          <w:sz w:val="28"/>
          <w:szCs w:val="28"/>
        </w:rPr>
        <w:t xml:space="preserve">1. Утвердить </w:t>
      </w:r>
      <w:r w:rsidRPr="00B575DA">
        <w:rPr>
          <w:rFonts w:ascii="Times New Roman" w:hAnsi="Times New Roman"/>
          <w:bCs/>
          <w:kern w:val="28"/>
          <w:sz w:val="28"/>
          <w:szCs w:val="28"/>
        </w:rPr>
        <w:t xml:space="preserve">Порядок принятия решения о применении мер ответственности к депутату, члену выборного органа местного самоуправления, выборному должностному лицу местного самоуправления, </w:t>
      </w:r>
      <w:r w:rsidRPr="00B575DA">
        <w:rPr>
          <w:rFonts w:ascii="Times New Roman" w:hAnsi="Times New Roman"/>
          <w:bCs/>
          <w:sz w:val="28"/>
          <w:szCs w:val="28"/>
        </w:rPr>
        <w:t xml:space="preserve">представившим недостоверные или неполные сведения о своих доходах, </w:t>
      </w:r>
      <w:r w:rsidRPr="00B575DA">
        <w:rPr>
          <w:rFonts w:ascii="Times New Roman" w:hAnsi="Times New Roman"/>
          <w:bCs/>
          <w:sz w:val="28"/>
          <w:szCs w:val="28"/>
        </w:rPr>
        <w:lastRenderedPageBreak/>
        <w:t>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r w:rsidRPr="00B575DA">
        <w:rPr>
          <w:rFonts w:ascii="Times New Roman" w:hAnsi="Times New Roman"/>
          <w:sz w:val="28"/>
          <w:szCs w:val="28"/>
        </w:rPr>
        <w:t xml:space="preserve">, согласно приложению.  </w:t>
      </w:r>
    </w:p>
    <w:p w:rsidR="00232833" w:rsidRPr="00B575DA" w:rsidRDefault="00232833" w:rsidP="00814A7C">
      <w:pPr>
        <w:spacing w:after="0" w:line="240" w:lineRule="auto"/>
        <w:contextualSpacing/>
        <w:jc w:val="both"/>
        <w:rPr>
          <w:rFonts w:ascii="Times New Roman" w:hAnsi="Times New Roman"/>
          <w:sz w:val="28"/>
          <w:szCs w:val="28"/>
        </w:rPr>
      </w:pPr>
      <w:r w:rsidRPr="00B575DA">
        <w:rPr>
          <w:sz w:val="28"/>
          <w:szCs w:val="28"/>
        </w:rPr>
        <w:t xml:space="preserve">        </w:t>
      </w:r>
      <w:r w:rsidRPr="00B575DA">
        <w:rPr>
          <w:rFonts w:ascii="Times New Roman" w:hAnsi="Times New Roman"/>
          <w:sz w:val="28"/>
          <w:szCs w:val="28"/>
        </w:rPr>
        <w:t>2. Настоящее решение  вступает в силу после его официального  обнародования.</w:t>
      </w:r>
    </w:p>
    <w:p w:rsidR="00232833" w:rsidRPr="00B575DA" w:rsidRDefault="00232833" w:rsidP="00814A7C">
      <w:pPr>
        <w:autoSpaceDE w:val="0"/>
        <w:autoSpaceDN w:val="0"/>
        <w:adjustRightInd w:val="0"/>
        <w:spacing w:after="0" w:line="240" w:lineRule="auto"/>
        <w:contextualSpacing/>
        <w:jc w:val="both"/>
        <w:rPr>
          <w:rFonts w:ascii="Times New Roman" w:hAnsi="Times New Roman"/>
          <w:sz w:val="28"/>
          <w:szCs w:val="28"/>
        </w:rPr>
      </w:pPr>
      <w:r w:rsidRPr="00B575DA">
        <w:rPr>
          <w:sz w:val="28"/>
          <w:szCs w:val="28"/>
        </w:rPr>
        <w:t xml:space="preserve">        </w:t>
      </w:r>
      <w:r w:rsidRPr="00B575DA">
        <w:rPr>
          <w:rFonts w:ascii="Times New Roman" w:hAnsi="Times New Roman"/>
          <w:sz w:val="28"/>
          <w:szCs w:val="28"/>
        </w:rPr>
        <w:t>3. Контроль за исполнением настоящего решения за собой.</w:t>
      </w:r>
    </w:p>
    <w:p w:rsidR="00232833" w:rsidRPr="00B575DA" w:rsidRDefault="00232833" w:rsidP="00814A7C">
      <w:pPr>
        <w:spacing w:after="0" w:line="240" w:lineRule="auto"/>
        <w:contextualSpacing/>
        <w:jc w:val="both"/>
        <w:rPr>
          <w:rFonts w:ascii="Times New Roman" w:hAnsi="Times New Roman"/>
          <w:sz w:val="28"/>
          <w:szCs w:val="28"/>
        </w:rPr>
      </w:pPr>
    </w:p>
    <w:p w:rsidR="00232833" w:rsidRPr="00B575DA" w:rsidRDefault="00232833" w:rsidP="00814A7C">
      <w:pPr>
        <w:spacing w:after="0" w:line="240" w:lineRule="auto"/>
        <w:contextualSpacing/>
        <w:jc w:val="both"/>
        <w:rPr>
          <w:rFonts w:ascii="Times New Roman" w:hAnsi="Times New Roman"/>
          <w:sz w:val="28"/>
          <w:szCs w:val="28"/>
        </w:rPr>
      </w:pPr>
    </w:p>
    <w:p w:rsidR="00EC6FA3" w:rsidRDefault="00EC6FA3" w:rsidP="00A67CC3">
      <w:pPr>
        <w:spacing w:after="0" w:line="240" w:lineRule="auto"/>
        <w:contextualSpacing/>
        <w:rPr>
          <w:rFonts w:ascii="Times New Roman" w:hAnsi="Times New Roman"/>
          <w:b/>
          <w:sz w:val="28"/>
          <w:szCs w:val="28"/>
        </w:rPr>
      </w:pPr>
      <w:r>
        <w:rPr>
          <w:rFonts w:ascii="Times New Roman" w:hAnsi="Times New Roman"/>
          <w:b/>
          <w:sz w:val="28"/>
          <w:szCs w:val="28"/>
        </w:rPr>
        <w:t>Глава Октябрьского</w:t>
      </w:r>
    </w:p>
    <w:p w:rsidR="00A67CC3" w:rsidRPr="00B575DA" w:rsidRDefault="00EC6FA3" w:rsidP="00A67CC3">
      <w:pPr>
        <w:spacing w:after="0" w:line="240" w:lineRule="auto"/>
        <w:contextualSpacing/>
        <w:rPr>
          <w:rFonts w:ascii="Times New Roman" w:hAnsi="Times New Roman"/>
          <w:b/>
          <w:sz w:val="28"/>
          <w:szCs w:val="28"/>
        </w:rPr>
        <w:sectPr w:rsidR="00A67CC3" w:rsidRPr="00B575DA" w:rsidSect="006A2AAE">
          <w:pgSz w:w="11906" w:h="16838"/>
          <w:pgMar w:top="1134" w:right="850" w:bottom="709" w:left="1701" w:header="709" w:footer="709" w:gutter="0"/>
          <w:cols w:space="708"/>
          <w:docGrid w:linePitch="360"/>
        </w:sectPr>
      </w:pPr>
      <w:r>
        <w:rPr>
          <w:rFonts w:ascii="Times New Roman" w:hAnsi="Times New Roman"/>
          <w:b/>
          <w:sz w:val="28"/>
          <w:szCs w:val="28"/>
        </w:rPr>
        <w:t>муниципального образования:                     Т.А. Ёрина</w:t>
      </w:r>
    </w:p>
    <w:p w:rsidR="00232833" w:rsidRPr="0030268D" w:rsidRDefault="00232833" w:rsidP="00232833">
      <w:pPr>
        <w:spacing w:after="0"/>
        <w:contextualSpacing/>
        <w:jc w:val="right"/>
        <w:rPr>
          <w:rFonts w:ascii="Times New Roman" w:hAnsi="Times New Roman"/>
          <w:b/>
          <w:i/>
          <w:sz w:val="24"/>
          <w:szCs w:val="24"/>
        </w:rPr>
      </w:pPr>
      <w:r w:rsidRPr="0030268D">
        <w:rPr>
          <w:rFonts w:ascii="Times New Roman" w:hAnsi="Times New Roman"/>
          <w:b/>
          <w:i/>
          <w:sz w:val="24"/>
          <w:szCs w:val="24"/>
        </w:rPr>
        <w:lastRenderedPageBreak/>
        <w:t xml:space="preserve">Приложение </w:t>
      </w:r>
    </w:p>
    <w:p w:rsidR="00232833" w:rsidRPr="0030268D" w:rsidRDefault="00CD5BC1" w:rsidP="00232833">
      <w:pPr>
        <w:spacing w:after="0"/>
        <w:contextualSpacing/>
        <w:jc w:val="right"/>
        <w:rPr>
          <w:rFonts w:ascii="Times New Roman" w:hAnsi="Times New Roman"/>
          <w:b/>
          <w:i/>
          <w:sz w:val="24"/>
          <w:szCs w:val="24"/>
        </w:rPr>
      </w:pPr>
      <w:r w:rsidRPr="0030268D">
        <w:rPr>
          <w:rFonts w:ascii="Times New Roman" w:hAnsi="Times New Roman"/>
          <w:b/>
          <w:i/>
          <w:sz w:val="24"/>
          <w:szCs w:val="24"/>
        </w:rPr>
        <w:t>к решению Совета Октябрьского</w:t>
      </w:r>
      <w:r w:rsidR="00232833" w:rsidRPr="0030268D">
        <w:rPr>
          <w:rFonts w:ascii="Times New Roman" w:hAnsi="Times New Roman"/>
          <w:b/>
          <w:i/>
          <w:sz w:val="24"/>
          <w:szCs w:val="24"/>
        </w:rPr>
        <w:t xml:space="preserve"> </w:t>
      </w:r>
    </w:p>
    <w:p w:rsidR="00232833" w:rsidRPr="0030268D" w:rsidRDefault="00232833" w:rsidP="00232833">
      <w:pPr>
        <w:spacing w:after="0"/>
        <w:contextualSpacing/>
        <w:jc w:val="right"/>
        <w:rPr>
          <w:rFonts w:ascii="Times New Roman" w:hAnsi="Times New Roman"/>
          <w:b/>
          <w:i/>
          <w:sz w:val="24"/>
          <w:szCs w:val="24"/>
        </w:rPr>
      </w:pPr>
      <w:r w:rsidRPr="0030268D">
        <w:rPr>
          <w:rFonts w:ascii="Times New Roman" w:hAnsi="Times New Roman"/>
          <w:b/>
          <w:i/>
          <w:sz w:val="24"/>
          <w:szCs w:val="24"/>
        </w:rPr>
        <w:t>муниципального образования</w:t>
      </w:r>
    </w:p>
    <w:p w:rsidR="00232833" w:rsidRPr="0030268D" w:rsidRDefault="005F5A22" w:rsidP="00232833">
      <w:pPr>
        <w:spacing w:after="0"/>
        <w:contextualSpacing/>
        <w:jc w:val="right"/>
        <w:rPr>
          <w:rFonts w:ascii="Times New Roman" w:hAnsi="Times New Roman"/>
          <w:b/>
          <w:i/>
          <w:sz w:val="24"/>
          <w:szCs w:val="24"/>
        </w:rPr>
      </w:pPr>
      <w:r w:rsidRPr="0030268D">
        <w:rPr>
          <w:rFonts w:ascii="Times New Roman" w:hAnsi="Times New Roman"/>
          <w:b/>
          <w:i/>
          <w:sz w:val="24"/>
          <w:szCs w:val="24"/>
        </w:rPr>
        <w:t>от  25</w:t>
      </w:r>
      <w:r w:rsidR="0024416C" w:rsidRPr="0030268D">
        <w:rPr>
          <w:rFonts w:ascii="Times New Roman" w:hAnsi="Times New Roman"/>
          <w:b/>
          <w:i/>
          <w:sz w:val="24"/>
          <w:szCs w:val="24"/>
        </w:rPr>
        <w:t xml:space="preserve"> декабря </w:t>
      </w:r>
      <w:r w:rsidR="00232833" w:rsidRPr="0030268D">
        <w:rPr>
          <w:rFonts w:ascii="Times New Roman" w:hAnsi="Times New Roman"/>
          <w:b/>
          <w:i/>
          <w:sz w:val="24"/>
          <w:szCs w:val="24"/>
        </w:rPr>
        <w:t xml:space="preserve"> </w:t>
      </w:r>
      <w:smartTag w:uri="urn:schemas-microsoft-com:office:smarttags" w:element="metricconverter">
        <w:smartTagPr>
          <w:attr w:name="ProductID" w:val="2019 г"/>
        </w:smartTagPr>
        <w:r w:rsidR="00232833" w:rsidRPr="0030268D">
          <w:rPr>
            <w:rFonts w:ascii="Times New Roman" w:hAnsi="Times New Roman"/>
            <w:b/>
            <w:i/>
            <w:sz w:val="24"/>
            <w:szCs w:val="24"/>
          </w:rPr>
          <w:t>2019 г</w:t>
        </w:r>
      </w:smartTag>
      <w:r w:rsidR="00232833" w:rsidRPr="0030268D">
        <w:rPr>
          <w:rFonts w:ascii="Times New Roman" w:hAnsi="Times New Roman"/>
          <w:b/>
          <w:i/>
          <w:sz w:val="24"/>
          <w:szCs w:val="24"/>
        </w:rPr>
        <w:t xml:space="preserve">. № </w:t>
      </w:r>
      <w:r w:rsidRPr="0030268D">
        <w:rPr>
          <w:rFonts w:ascii="Times New Roman" w:hAnsi="Times New Roman"/>
          <w:b/>
          <w:i/>
          <w:sz w:val="24"/>
          <w:szCs w:val="24"/>
        </w:rPr>
        <w:t>24/63</w:t>
      </w:r>
    </w:p>
    <w:p w:rsidR="00232833" w:rsidRDefault="00232833" w:rsidP="00232833">
      <w:pPr>
        <w:spacing w:after="0"/>
        <w:contextualSpacing/>
        <w:jc w:val="right"/>
      </w:pPr>
    </w:p>
    <w:p w:rsidR="00232833" w:rsidRPr="00485278" w:rsidRDefault="00232833" w:rsidP="00232833">
      <w:pPr>
        <w:spacing w:after="0"/>
        <w:contextualSpacing/>
        <w:jc w:val="right"/>
        <w:rPr>
          <w:rFonts w:ascii="Times New Roman" w:hAnsi="Times New Roman" w:cs="Times New Roman"/>
          <w:sz w:val="28"/>
          <w:szCs w:val="28"/>
        </w:rPr>
      </w:pPr>
    </w:p>
    <w:p w:rsidR="00232833" w:rsidRPr="00485278" w:rsidRDefault="00232833" w:rsidP="00232833">
      <w:pPr>
        <w:spacing w:after="0"/>
        <w:contextualSpacing/>
        <w:jc w:val="center"/>
        <w:rPr>
          <w:rFonts w:ascii="Times New Roman" w:hAnsi="Times New Roman" w:cs="Times New Roman"/>
          <w:b/>
          <w:bCs/>
          <w:sz w:val="28"/>
          <w:szCs w:val="28"/>
        </w:rPr>
      </w:pPr>
      <w:r w:rsidRPr="00485278">
        <w:rPr>
          <w:rFonts w:ascii="Times New Roman" w:hAnsi="Times New Roman" w:cs="Times New Roman"/>
          <w:b/>
          <w:bCs/>
          <w:kern w:val="28"/>
          <w:sz w:val="28"/>
          <w:szCs w:val="28"/>
        </w:rPr>
        <w:t xml:space="preserve">Порядок принятия решения о применении мер ответственности к депутату, члену выборного органа местного самоуправления, выборному должностному лицу местного самоуправления, </w:t>
      </w:r>
      <w:r w:rsidRPr="00485278">
        <w:rPr>
          <w:rFonts w:ascii="Times New Roman" w:hAnsi="Times New Roman" w:cs="Times New Roman"/>
          <w:b/>
          <w:bCs/>
          <w:sz w:val="28"/>
          <w:szCs w:val="28"/>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232833" w:rsidRPr="00485278" w:rsidRDefault="00232833" w:rsidP="00232833">
      <w:pPr>
        <w:widowControl w:val="0"/>
        <w:autoSpaceDE w:val="0"/>
        <w:autoSpaceDN w:val="0"/>
        <w:adjustRightInd w:val="0"/>
        <w:spacing w:after="0"/>
        <w:contextualSpacing/>
        <w:jc w:val="center"/>
        <w:rPr>
          <w:rFonts w:ascii="Times New Roman" w:hAnsi="Times New Roman" w:cs="Times New Roman"/>
          <w:sz w:val="28"/>
          <w:szCs w:val="28"/>
        </w:rPr>
      </w:pPr>
    </w:p>
    <w:p w:rsidR="003D3D94" w:rsidRPr="00485278" w:rsidRDefault="003D3D94" w:rsidP="003D3D94">
      <w:pPr>
        <w:pStyle w:val="Standard"/>
        <w:shd w:val="clear" w:color="auto" w:fill="FFFFFF" w:themeFill="background1"/>
        <w:tabs>
          <w:tab w:val="left" w:pos="1005"/>
        </w:tabs>
        <w:ind w:firstLine="705"/>
        <w:jc w:val="both"/>
        <w:rPr>
          <w:rFonts w:ascii="Times New Roman" w:hAnsi="Times New Roman" w:cs="Times New Roman"/>
          <w:color w:val="000000"/>
          <w:sz w:val="28"/>
          <w:szCs w:val="28"/>
        </w:rPr>
      </w:pPr>
      <w:r w:rsidRPr="00485278">
        <w:rPr>
          <w:rFonts w:ascii="Times New Roman" w:hAnsi="Times New Roman" w:cs="Times New Roman"/>
          <w:color w:val="000000"/>
          <w:sz w:val="28"/>
          <w:szCs w:val="28"/>
        </w:rPr>
        <w:t xml:space="preserve">1. Настоящий Порядок определяет правила принятия решения о применении мер ответственности к депутату, члену выборного органа местного самоуправления, выборному должностному лицу местного самоуправления (далее – лица, замещающие муниципальные должности), в </w:t>
      </w:r>
      <w:r w:rsidR="00330D93">
        <w:rPr>
          <w:rFonts w:ascii="Times New Roman" w:hAnsi="Times New Roman" w:cs="Times New Roman"/>
          <w:color w:val="000000"/>
          <w:sz w:val="28"/>
          <w:szCs w:val="28"/>
        </w:rPr>
        <w:t xml:space="preserve">Октябрьском муниципальном образовании </w:t>
      </w:r>
      <w:r w:rsidRPr="00485278">
        <w:rPr>
          <w:rFonts w:ascii="Times New Roman" w:hAnsi="Times New Roman" w:cs="Times New Roman"/>
          <w:color w:val="000000"/>
          <w:sz w:val="28"/>
          <w:szCs w:val="28"/>
        </w:rPr>
        <w:t xml:space="preserve"> </w:t>
      </w:r>
      <w:r w:rsidR="00330D93">
        <w:rPr>
          <w:rFonts w:ascii="Times New Roman" w:hAnsi="Times New Roman" w:cs="Times New Roman"/>
          <w:color w:val="000000"/>
          <w:sz w:val="28"/>
          <w:szCs w:val="28"/>
          <w:shd w:val="clear" w:color="auto" w:fill="FFFFFF"/>
        </w:rPr>
        <w:t xml:space="preserve">Лысогорского муниципального района </w:t>
      </w:r>
      <w:r w:rsidRPr="00485278">
        <w:rPr>
          <w:rFonts w:ascii="Times New Roman" w:hAnsi="Times New Roman" w:cs="Times New Roman"/>
          <w:color w:val="000000"/>
          <w:sz w:val="28"/>
          <w:szCs w:val="28"/>
          <w:shd w:val="clear" w:color="auto" w:fill="FFFFFF"/>
        </w:rPr>
        <w:t xml:space="preserve"> Саратовской</w:t>
      </w:r>
      <w:r w:rsidRPr="00485278">
        <w:rPr>
          <w:rFonts w:ascii="Times New Roman" w:hAnsi="Times New Roman" w:cs="Times New Roman"/>
          <w:color w:val="000000"/>
          <w:sz w:val="28"/>
          <w:szCs w:val="28"/>
        </w:rPr>
        <w:t xml:space="preserve"> области,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6434D7" w:rsidRPr="00485278" w:rsidRDefault="003D3D94" w:rsidP="006434D7">
      <w:pPr>
        <w:pStyle w:val="Heading2"/>
        <w:shd w:val="clear" w:color="auto" w:fill="FFFFFF"/>
        <w:spacing w:beforeAutospacing="0" w:afterAutospacing="0"/>
        <w:jc w:val="both"/>
        <w:textAlignment w:val="baseline"/>
        <w:rPr>
          <w:b w:val="0"/>
          <w:bCs w:val="0"/>
          <w:color w:val="000000"/>
          <w:sz w:val="28"/>
          <w:szCs w:val="28"/>
        </w:rPr>
      </w:pPr>
      <w:r w:rsidRPr="00485278">
        <w:rPr>
          <w:rFonts w:eastAsia="Arial"/>
          <w:b w:val="0"/>
          <w:sz w:val="28"/>
          <w:szCs w:val="28"/>
        </w:rPr>
        <w:t xml:space="preserve">2. </w:t>
      </w:r>
      <w:r w:rsidR="006434D7" w:rsidRPr="00485278">
        <w:rPr>
          <w:b w:val="0"/>
          <w:bCs w:val="0"/>
          <w:color w:val="000000"/>
          <w:sz w:val="28"/>
          <w:szCs w:val="28"/>
        </w:rPr>
        <w:t>К лицам, замещающим муниципальные должности,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434D7" w:rsidRPr="00485278" w:rsidRDefault="006434D7" w:rsidP="006434D7">
      <w:pPr>
        <w:pStyle w:val="Heading2"/>
        <w:shd w:val="clear" w:color="auto" w:fill="FFFFFF"/>
        <w:spacing w:beforeAutospacing="0" w:afterAutospacing="0"/>
        <w:jc w:val="both"/>
        <w:textAlignment w:val="baseline"/>
        <w:rPr>
          <w:b w:val="0"/>
          <w:bCs w:val="0"/>
          <w:color w:val="000000"/>
          <w:sz w:val="28"/>
          <w:szCs w:val="28"/>
        </w:rPr>
      </w:pPr>
      <w:r w:rsidRPr="00485278">
        <w:rPr>
          <w:b w:val="0"/>
          <w:bCs w:val="0"/>
          <w:color w:val="000000"/>
          <w:sz w:val="28"/>
          <w:szCs w:val="28"/>
        </w:rPr>
        <w:t>1) предупреждение;</w:t>
      </w:r>
    </w:p>
    <w:p w:rsidR="006434D7" w:rsidRPr="00485278" w:rsidRDefault="006434D7" w:rsidP="006434D7">
      <w:pPr>
        <w:pStyle w:val="Heading2"/>
        <w:shd w:val="clear" w:color="auto" w:fill="FFFFFF"/>
        <w:spacing w:beforeAutospacing="0" w:afterAutospacing="0"/>
        <w:jc w:val="both"/>
        <w:textAlignment w:val="baseline"/>
        <w:rPr>
          <w:b w:val="0"/>
          <w:bCs w:val="0"/>
          <w:color w:val="000000"/>
          <w:sz w:val="28"/>
          <w:szCs w:val="28"/>
        </w:rPr>
      </w:pPr>
      <w:r w:rsidRPr="00485278">
        <w:rPr>
          <w:b w:val="0"/>
          <w:bCs w:val="0"/>
          <w:color w:val="000000"/>
          <w:sz w:val="28"/>
          <w:szCs w:val="28"/>
        </w:rPr>
        <w:t>2) освобождение от должности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434D7" w:rsidRPr="00485278" w:rsidRDefault="006434D7" w:rsidP="006434D7">
      <w:pPr>
        <w:pStyle w:val="Heading2"/>
        <w:shd w:val="clear" w:color="auto" w:fill="FFFFFF"/>
        <w:spacing w:beforeAutospacing="0" w:afterAutospacing="0"/>
        <w:jc w:val="both"/>
        <w:textAlignment w:val="baseline"/>
        <w:rPr>
          <w:b w:val="0"/>
          <w:bCs w:val="0"/>
          <w:color w:val="000000"/>
          <w:sz w:val="28"/>
          <w:szCs w:val="28"/>
        </w:rPr>
      </w:pPr>
      <w:r w:rsidRPr="00485278">
        <w:rPr>
          <w:b w:val="0"/>
          <w:bCs w:val="0"/>
          <w:color w:val="000000"/>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434D7" w:rsidRPr="00485278" w:rsidRDefault="006434D7" w:rsidP="006434D7">
      <w:pPr>
        <w:pStyle w:val="Heading2"/>
        <w:shd w:val="clear" w:color="auto" w:fill="FFFFFF"/>
        <w:spacing w:beforeAutospacing="0" w:afterAutospacing="0"/>
        <w:jc w:val="both"/>
        <w:textAlignment w:val="baseline"/>
        <w:rPr>
          <w:b w:val="0"/>
          <w:bCs w:val="0"/>
          <w:color w:val="000000"/>
          <w:sz w:val="28"/>
          <w:szCs w:val="28"/>
        </w:rPr>
      </w:pPr>
      <w:r w:rsidRPr="00485278">
        <w:rPr>
          <w:b w:val="0"/>
          <w:bCs w:val="0"/>
          <w:color w:val="000000"/>
          <w:sz w:val="28"/>
          <w:szCs w:val="28"/>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434D7" w:rsidRPr="00485278" w:rsidRDefault="006434D7" w:rsidP="006434D7">
      <w:pPr>
        <w:pStyle w:val="Heading2"/>
        <w:shd w:val="clear" w:color="auto" w:fill="FFFFFF"/>
        <w:spacing w:beforeAutospacing="0" w:afterAutospacing="0"/>
        <w:jc w:val="both"/>
        <w:textAlignment w:val="baseline"/>
        <w:rPr>
          <w:b w:val="0"/>
          <w:bCs w:val="0"/>
          <w:color w:val="000000"/>
          <w:sz w:val="28"/>
          <w:szCs w:val="28"/>
        </w:rPr>
      </w:pPr>
      <w:r w:rsidRPr="00485278">
        <w:rPr>
          <w:b w:val="0"/>
          <w:bCs w:val="0"/>
          <w:color w:val="000000"/>
          <w:sz w:val="28"/>
          <w:szCs w:val="28"/>
        </w:rPr>
        <w:lastRenderedPageBreak/>
        <w:t>5) запрет исполнять полномочия на постоянной основе до прекращения срока его полномочий.</w:t>
      </w:r>
    </w:p>
    <w:p w:rsidR="007F4416" w:rsidRPr="00485278" w:rsidRDefault="00330D93" w:rsidP="006434D7">
      <w:pPr>
        <w:pStyle w:val="Heading2"/>
        <w:shd w:val="clear" w:color="auto" w:fill="FFFFFF"/>
        <w:spacing w:beforeAutospacing="0" w:afterAutospacing="0"/>
        <w:jc w:val="both"/>
        <w:textAlignment w:val="baseline"/>
        <w:rPr>
          <w:b w:val="0"/>
          <w:bCs w:val="0"/>
          <w:color w:val="000000"/>
          <w:sz w:val="28"/>
          <w:szCs w:val="28"/>
        </w:rPr>
      </w:pPr>
      <w:r>
        <w:rPr>
          <w:b w:val="0"/>
          <w:bCs w:val="0"/>
          <w:color w:val="000000"/>
          <w:sz w:val="28"/>
          <w:szCs w:val="28"/>
        </w:rPr>
        <w:t xml:space="preserve">    </w:t>
      </w:r>
      <w:r w:rsidR="007F4416" w:rsidRPr="00485278">
        <w:rPr>
          <w:b w:val="0"/>
          <w:bCs w:val="0"/>
          <w:color w:val="000000"/>
          <w:sz w:val="28"/>
          <w:szCs w:val="28"/>
        </w:rPr>
        <w:t>Решение о применении мер ответственн</w:t>
      </w:r>
      <w:r w:rsidR="00240E02" w:rsidRPr="00485278">
        <w:rPr>
          <w:b w:val="0"/>
          <w:bCs w:val="0"/>
          <w:color w:val="000000"/>
          <w:sz w:val="28"/>
          <w:szCs w:val="28"/>
        </w:rPr>
        <w:t xml:space="preserve">ости, предусмотренных в пункте </w:t>
      </w:r>
      <w:r w:rsidR="007F4416" w:rsidRPr="00485278">
        <w:rPr>
          <w:b w:val="0"/>
          <w:bCs w:val="0"/>
          <w:color w:val="000000"/>
          <w:sz w:val="28"/>
          <w:szCs w:val="28"/>
        </w:rPr>
        <w:t xml:space="preserve"> настоящего Порядка (далее – меры ответственно</w:t>
      </w:r>
      <w:r>
        <w:rPr>
          <w:b w:val="0"/>
          <w:bCs w:val="0"/>
          <w:color w:val="000000"/>
          <w:sz w:val="28"/>
          <w:szCs w:val="28"/>
        </w:rPr>
        <w:t xml:space="preserve">сти), принимается Советом Октябрьского муниципального образования </w:t>
      </w:r>
      <w:r w:rsidR="007F4416" w:rsidRPr="00485278">
        <w:rPr>
          <w:b w:val="0"/>
          <w:color w:val="000000"/>
          <w:sz w:val="28"/>
          <w:szCs w:val="28"/>
          <w:shd w:val="clear" w:color="auto" w:fill="FFFFFF"/>
        </w:rPr>
        <w:t>Лысогорского</w:t>
      </w:r>
      <w:r w:rsidR="007F4416" w:rsidRPr="00485278">
        <w:rPr>
          <w:b w:val="0"/>
          <w:bCs w:val="0"/>
          <w:color w:val="000000"/>
          <w:sz w:val="28"/>
          <w:szCs w:val="28"/>
        </w:rPr>
        <w:t xml:space="preserve"> муниципального района Сарат</w:t>
      </w:r>
      <w:r>
        <w:rPr>
          <w:b w:val="0"/>
          <w:bCs w:val="0"/>
          <w:color w:val="000000"/>
          <w:sz w:val="28"/>
          <w:szCs w:val="28"/>
        </w:rPr>
        <w:t>овской области (далее – Совет</w:t>
      </w:r>
      <w:r w:rsidR="007F4416" w:rsidRPr="00485278">
        <w:rPr>
          <w:b w:val="0"/>
          <w:bCs w:val="0"/>
          <w:color w:val="000000"/>
          <w:sz w:val="28"/>
          <w:szCs w:val="28"/>
        </w:rPr>
        <w:t xml:space="preserve"> депутатов).</w:t>
      </w:r>
    </w:p>
    <w:p w:rsidR="003D3D94" w:rsidRPr="00485278" w:rsidRDefault="003D3D94" w:rsidP="006434D7">
      <w:pPr>
        <w:pStyle w:val="Standard"/>
        <w:shd w:val="clear" w:color="auto" w:fill="FFFFFF" w:themeFill="background1"/>
        <w:tabs>
          <w:tab w:val="left" w:pos="1005"/>
        </w:tabs>
        <w:ind w:firstLine="705"/>
        <w:jc w:val="both"/>
        <w:rPr>
          <w:rFonts w:ascii="Times New Roman" w:eastAsia="Arial" w:hAnsi="Times New Roman" w:cs="Times New Roman"/>
          <w:color w:val="FF0000"/>
          <w:sz w:val="28"/>
          <w:szCs w:val="28"/>
        </w:rPr>
      </w:pPr>
      <w:r w:rsidRPr="00485278">
        <w:rPr>
          <w:rFonts w:ascii="Times New Roman" w:eastAsia="Arial" w:hAnsi="Times New Roman" w:cs="Times New Roman"/>
          <w:sz w:val="28"/>
          <w:szCs w:val="28"/>
        </w:rPr>
        <w:t xml:space="preserve">3. Срок рассмотрения вопроса о применении мер ответственности                   к </w:t>
      </w:r>
      <w:r w:rsidR="00240E02" w:rsidRPr="00485278">
        <w:rPr>
          <w:rFonts w:ascii="Times New Roman" w:hAnsi="Times New Roman" w:cs="Times New Roman"/>
          <w:color w:val="000000"/>
          <w:sz w:val="28"/>
          <w:szCs w:val="28"/>
        </w:rPr>
        <w:t>лицу</w:t>
      </w:r>
      <w:r w:rsidR="007F4416" w:rsidRPr="00485278">
        <w:rPr>
          <w:rFonts w:ascii="Times New Roman" w:hAnsi="Times New Roman" w:cs="Times New Roman"/>
          <w:color w:val="000000"/>
          <w:sz w:val="28"/>
          <w:szCs w:val="28"/>
        </w:rPr>
        <w:t>, замещающие муниципальные должности</w:t>
      </w:r>
      <w:r w:rsidR="00330D93">
        <w:rPr>
          <w:rFonts w:ascii="Times New Roman" w:hAnsi="Times New Roman" w:cs="Times New Roman"/>
          <w:color w:val="000000"/>
          <w:sz w:val="28"/>
          <w:szCs w:val="28"/>
        </w:rPr>
        <w:t>,</w:t>
      </w:r>
      <w:r w:rsidR="007F4416" w:rsidRPr="00485278">
        <w:rPr>
          <w:rFonts w:ascii="Times New Roman" w:eastAsia="Arial" w:hAnsi="Times New Roman" w:cs="Times New Roman"/>
          <w:sz w:val="28"/>
          <w:szCs w:val="28"/>
        </w:rPr>
        <w:t xml:space="preserve"> </w:t>
      </w:r>
      <w:r w:rsidRPr="00485278">
        <w:rPr>
          <w:rFonts w:ascii="Times New Roman" w:eastAsia="Arial" w:hAnsi="Times New Roman" w:cs="Times New Roman"/>
          <w:sz w:val="28"/>
          <w:szCs w:val="28"/>
        </w:rPr>
        <w:t xml:space="preserve">не может превышать 30 дней со дня поступления информации об установлении фактов недостоверности или неполноты представленных сведений. В случае, если информация поступила в период между заседаниями </w:t>
      </w:r>
      <w:r w:rsidR="00330D93">
        <w:rPr>
          <w:rFonts w:ascii="Times New Roman" w:hAnsi="Times New Roman" w:cs="Times New Roman"/>
          <w:bCs/>
          <w:sz w:val="28"/>
          <w:szCs w:val="28"/>
        </w:rPr>
        <w:t>– Совета</w:t>
      </w:r>
      <w:r w:rsidR="00AD5F11" w:rsidRPr="00485278">
        <w:rPr>
          <w:rFonts w:ascii="Times New Roman" w:hAnsi="Times New Roman" w:cs="Times New Roman"/>
          <w:sz w:val="28"/>
          <w:szCs w:val="28"/>
        </w:rPr>
        <w:t xml:space="preserve"> депутатов</w:t>
      </w:r>
      <w:r w:rsidRPr="00485278">
        <w:rPr>
          <w:rFonts w:ascii="Times New Roman" w:eastAsia="Arial" w:hAnsi="Times New Roman" w:cs="Times New Roman"/>
          <w:sz w:val="28"/>
          <w:szCs w:val="28"/>
        </w:rPr>
        <w:t>, - не позднее чем через 3 месяца со дня ее поступления.</w:t>
      </w:r>
    </w:p>
    <w:p w:rsidR="003D3D94" w:rsidRPr="00485278" w:rsidRDefault="003D3D94" w:rsidP="003D3D94">
      <w:pPr>
        <w:pStyle w:val="Standard"/>
        <w:shd w:val="clear" w:color="auto" w:fill="FFFFFF" w:themeFill="background1"/>
        <w:ind w:firstLine="705"/>
        <w:jc w:val="both"/>
        <w:rPr>
          <w:rFonts w:ascii="Times New Roman" w:eastAsia="Arial" w:hAnsi="Times New Roman" w:cs="Times New Roman"/>
          <w:sz w:val="28"/>
          <w:szCs w:val="28"/>
        </w:rPr>
      </w:pPr>
      <w:r w:rsidRPr="00485278">
        <w:rPr>
          <w:rFonts w:ascii="Times New Roman" w:eastAsia="Arial" w:hAnsi="Times New Roman" w:cs="Times New Roman"/>
          <w:sz w:val="28"/>
          <w:szCs w:val="28"/>
        </w:rPr>
        <w:t xml:space="preserve">4. Для предварительного рассмотрения поступившей информации в отношении </w:t>
      </w:r>
      <w:r w:rsidR="00485278" w:rsidRPr="00485278">
        <w:rPr>
          <w:rFonts w:ascii="Times New Roman" w:hAnsi="Times New Roman" w:cs="Times New Roman"/>
          <w:color w:val="000000"/>
          <w:sz w:val="28"/>
          <w:szCs w:val="28"/>
        </w:rPr>
        <w:t>лиц, замещающих</w:t>
      </w:r>
      <w:r w:rsidR="007F4416" w:rsidRPr="00485278">
        <w:rPr>
          <w:rFonts w:ascii="Times New Roman" w:hAnsi="Times New Roman" w:cs="Times New Roman"/>
          <w:color w:val="000000"/>
          <w:sz w:val="28"/>
          <w:szCs w:val="28"/>
        </w:rPr>
        <w:t xml:space="preserve"> муниципальные должности</w:t>
      </w:r>
      <w:r w:rsidRPr="00485278">
        <w:rPr>
          <w:rFonts w:ascii="Times New Roman" w:eastAsia="Arial" w:hAnsi="Times New Roman" w:cs="Times New Roman"/>
          <w:sz w:val="28"/>
          <w:szCs w:val="28"/>
        </w:rPr>
        <w:t xml:space="preserve">, и формирования предложений по применению меры ответственности по решению </w:t>
      </w:r>
      <w:r w:rsidR="00240E02" w:rsidRPr="00485278">
        <w:rPr>
          <w:rFonts w:ascii="Times New Roman" w:hAnsi="Times New Roman" w:cs="Times New Roman"/>
          <w:bCs/>
          <w:sz w:val="28"/>
          <w:szCs w:val="28"/>
        </w:rPr>
        <w:t>Собрания</w:t>
      </w:r>
      <w:r w:rsidR="00240E02" w:rsidRPr="00485278">
        <w:rPr>
          <w:rFonts w:ascii="Times New Roman" w:hAnsi="Times New Roman" w:cs="Times New Roman"/>
          <w:sz w:val="28"/>
          <w:szCs w:val="28"/>
        </w:rPr>
        <w:t xml:space="preserve"> депутатов</w:t>
      </w:r>
      <w:r w:rsidR="00240E02" w:rsidRPr="00485278">
        <w:rPr>
          <w:rFonts w:ascii="Times New Roman" w:eastAsia="Arial" w:hAnsi="Times New Roman" w:cs="Times New Roman"/>
          <w:sz w:val="28"/>
          <w:szCs w:val="28"/>
        </w:rPr>
        <w:t xml:space="preserve"> </w:t>
      </w:r>
      <w:r w:rsidRPr="00485278">
        <w:rPr>
          <w:rFonts w:ascii="Times New Roman" w:eastAsia="Arial" w:hAnsi="Times New Roman" w:cs="Times New Roman"/>
          <w:sz w:val="28"/>
          <w:szCs w:val="28"/>
        </w:rPr>
        <w:t>образуется комиссия, в состав которой в</w:t>
      </w:r>
      <w:r w:rsidR="006215B9">
        <w:rPr>
          <w:rFonts w:ascii="Times New Roman" w:eastAsia="Arial" w:hAnsi="Times New Roman" w:cs="Times New Roman"/>
          <w:sz w:val="28"/>
          <w:szCs w:val="28"/>
        </w:rPr>
        <w:t>ключают</w:t>
      </w:r>
      <w:r w:rsidR="00330D93">
        <w:rPr>
          <w:rFonts w:ascii="Times New Roman" w:eastAsia="Arial" w:hAnsi="Times New Roman" w:cs="Times New Roman"/>
          <w:sz w:val="28"/>
          <w:szCs w:val="28"/>
        </w:rPr>
        <w:t>ся не менее 3 депутатов Совета</w:t>
      </w:r>
      <w:r w:rsidR="006215B9">
        <w:rPr>
          <w:rFonts w:ascii="Times New Roman" w:eastAsia="Arial" w:hAnsi="Times New Roman" w:cs="Times New Roman"/>
          <w:sz w:val="28"/>
          <w:szCs w:val="28"/>
        </w:rPr>
        <w:t>.</w:t>
      </w:r>
    </w:p>
    <w:p w:rsidR="003D3D94" w:rsidRPr="00485278" w:rsidRDefault="003D3D94" w:rsidP="003D3D94">
      <w:pPr>
        <w:pStyle w:val="Standard"/>
        <w:shd w:val="clear" w:color="auto" w:fill="FFFFFF" w:themeFill="background1"/>
        <w:ind w:firstLine="705"/>
        <w:jc w:val="both"/>
        <w:rPr>
          <w:rFonts w:ascii="Times New Roman" w:eastAsia="Arial" w:hAnsi="Times New Roman" w:cs="Times New Roman"/>
          <w:sz w:val="28"/>
          <w:szCs w:val="28"/>
        </w:rPr>
      </w:pPr>
      <w:r w:rsidRPr="00485278">
        <w:rPr>
          <w:rFonts w:ascii="Times New Roman" w:eastAsia="Arial" w:hAnsi="Times New Roman" w:cs="Times New Roman"/>
          <w:sz w:val="28"/>
          <w:szCs w:val="28"/>
        </w:rPr>
        <w:t>5.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самоотвод. В этом случае соответствующий член комиссии не принимает участия в рассмотрении указанного вопроса.</w:t>
      </w:r>
    </w:p>
    <w:p w:rsidR="003D3D94" w:rsidRPr="00485278" w:rsidRDefault="003D3D94" w:rsidP="003D3D94">
      <w:pPr>
        <w:pStyle w:val="Standard"/>
        <w:shd w:val="clear" w:color="auto" w:fill="FFFFFF" w:themeFill="background1"/>
        <w:ind w:firstLine="705"/>
        <w:jc w:val="both"/>
        <w:rPr>
          <w:rFonts w:ascii="Times New Roman" w:eastAsia="Arial" w:hAnsi="Times New Roman" w:cs="Times New Roman"/>
          <w:sz w:val="28"/>
          <w:szCs w:val="28"/>
        </w:rPr>
      </w:pPr>
      <w:r w:rsidRPr="00485278">
        <w:rPr>
          <w:rFonts w:ascii="Times New Roman" w:eastAsia="Arial" w:hAnsi="Times New Roman" w:cs="Times New Roman"/>
          <w:sz w:val="28"/>
          <w:szCs w:val="28"/>
        </w:rPr>
        <w:t>В случае самоотвода всех</w:t>
      </w:r>
      <w:r w:rsidR="00240E02" w:rsidRPr="00485278">
        <w:rPr>
          <w:rFonts w:ascii="Times New Roman" w:eastAsia="Arial" w:hAnsi="Times New Roman" w:cs="Times New Roman"/>
          <w:sz w:val="28"/>
          <w:szCs w:val="28"/>
        </w:rPr>
        <w:t xml:space="preserve"> ч</w:t>
      </w:r>
      <w:r w:rsidR="00330D93">
        <w:rPr>
          <w:rFonts w:ascii="Times New Roman" w:eastAsia="Arial" w:hAnsi="Times New Roman" w:cs="Times New Roman"/>
          <w:sz w:val="28"/>
          <w:szCs w:val="28"/>
        </w:rPr>
        <w:t xml:space="preserve">ленов комиссии решением Совета </w:t>
      </w:r>
      <w:r w:rsidRPr="00485278">
        <w:rPr>
          <w:rFonts w:ascii="Times New Roman" w:eastAsia="Arial" w:hAnsi="Times New Roman" w:cs="Times New Roman"/>
          <w:sz w:val="28"/>
          <w:szCs w:val="28"/>
        </w:rPr>
        <w:t>депутатов формируется новый состав комиссии.</w:t>
      </w:r>
    </w:p>
    <w:p w:rsidR="003D3D94" w:rsidRPr="00485278" w:rsidRDefault="003D3D94" w:rsidP="003D3D94">
      <w:pPr>
        <w:pStyle w:val="Standard"/>
        <w:shd w:val="clear" w:color="auto" w:fill="FFFFFF" w:themeFill="background1"/>
        <w:ind w:firstLine="705"/>
        <w:jc w:val="both"/>
        <w:rPr>
          <w:rFonts w:ascii="Times New Roman" w:eastAsia="Arial" w:hAnsi="Times New Roman" w:cs="Times New Roman"/>
          <w:sz w:val="28"/>
          <w:szCs w:val="28"/>
        </w:rPr>
      </w:pPr>
      <w:r w:rsidRPr="00485278">
        <w:rPr>
          <w:rFonts w:ascii="Times New Roman" w:eastAsia="Arial" w:hAnsi="Times New Roman" w:cs="Times New Roman"/>
          <w:sz w:val="28"/>
          <w:szCs w:val="28"/>
        </w:rPr>
        <w:t xml:space="preserve">6. Решение о применении к </w:t>
      </w:r>
      <w:r w:rsidR="00240E02" w:rsidRPr="00485278">
        <w:rPr>
          <w:rFonts w:ascii="Times New Roman" w:hAnsi="Times New Roman" w:cs="Times New Roman"/>
          <w:color w:val="000000"/>
          <w:sz w:val="28"/>
          <w:szCs w:val="28"/>
        </w:rPr>
        <w:t>лицу, замещающие муниципальные должности</w:t>
      </w:r>
      <w:r w:rsidRPr="00485278">
        <w:rPr>
          <w:rFonts w:ascii="Times New Roman" w:eastAsia="Arial" w:hAnsi="Times New Roman" w:cs="Times New Roman"/>
          <w:sz w:val="28"/>
          <w:szCs w:val="28"/>
        </w:rPr>
        <w:t xml:space="preserve"> мер ответственности принимается на основе принципов </w:t>
      </w:r>
      <w:r w:rsidRPr="0061641E">
        <w:rPr>
          <w:rFonts w:ascii="Times New Roman" w:eastAsia="Arial" w:hAnsi="Times New Roman" w:cs="Times New Roman"/>
          <w:sz w:val="28"/>
          <w:szCs w:val="28"/>
        </w:rPr>
        <w:t>справедливости,</w:t>
      </w:r>
      <w:r w:rsidR="00BD36AE" w:rsidRPr="0061641E">
        <w:rPr>
          <w:rFonts w:ascii="Times New Roman" w:eastAsia="Arial" w:hAnsi="Times New Roman" w:cs="Times New Roman"/>
          <w:sz w:val="28"/>
          <w:szCs w:val="28"/>
        </w:rPr>
        <w:t xml:space="preserve"> соразмерности и неотвратимости, а как же предлагая свои решения</w:t>
      </w:r>
      <w:r w:rsidR="0061641E" w:rsidRPr="0061641E">
        <w:rPr>
          <w:rFonts w:ascii="Times New Roman" w:eastAsia="Arial" w:hAnsi="Times New Roman" w:cs="Times New Roman"/>
          <w:sz w:val="28"/>
          <w:szCs w:val="28"/>
        </w:rPr>
        <w:t>.</w:t>
      </w:r>
    </w:p>
    <w:p w:rsidR="003D3D94" w:rsidRPr="00485278" w:rsidRDefault="003D3D94" w:rsidP="003D3D94">
      <w:pPr>
        <w:pStyle w:val="Standard"/>
        <w:shd w:val="clear" w:color="auto" w:fill="FFFFFF" w:themeFill="background1"/>
        <w:ind w:firstLine="705"/>
        <w:jc w:val="both"/>
        <w:rPr>
          <w:rFonts w:ascii="Times New Roman" w:eastAsia="Arial" w:hAnsi="Times New Roman" w:cs="Times New Roman"/>
          <w:sz w:val="28"/>
          <w:szCs w:val="28"/>
        </w:rPr>
      </w:pPr>
      <w:r w:rsidRPr="00485278">
        <w:rPr>
          <w:rFonts w:ascii="Times New Roman" w:eastAsia="Arial" w:hAnsi="Times New Roman" w:cs="Times New Roman"/>
          <w:sz w:val="28"/>
          <w:szCs w:val="28"/>
        </w:rPr>
        <w:t xml:space="preserve">Решение о применении меры ответственности принимается на открытом заседании </w:t>
      </w:r>
      <w:r w:rsidR="00330D93">
        <w:rPr>
          <w:rFonts w:ascii="Times New Roman" w:eastAsia="Arial" w:hAnsi="Times New Roman" w:cs="Times New Roman"/>
          <w:sz w:val="28"/>
          <w:szCs w:val="28"/>
        </w:rPr>
        <w:t>Совета</w:t>
      </w:r>
      <w:r w:rsidR="00240E02" w:rsidRPr="00485278">
        <w:rPr>
          <w:rFonts w:ascii="Times New Roman" w:eastAsia="Arial" w:hAnsi="Times New Roman" w:cs="Times New Roman"/>
          <w:sz w:val="28"/>
          <w:szCs w:val="28"/>
        </w:rPr>
        <w:t xml:space="preserve"> депутатов.</w:t>
      </w:r>
    </w:p>
    <w:p w:rsidR="003D3D94" w:rsidRPr="00485278" w:rsidRDefault="003D3D94" w:rsidP="003D3D94">
      <w:pPr>
        <w:pStyle w:val="Standard"/>
        <w:shd w:val="clear" w:color="auto" w:fill="FFFFFF" w:themeFill="background1"/>
        <w:ind w:firstLine="705"/>
        <w:jc w:val="both"/>
        <w:rPr>
          <w:rFonts w:ascii="Times New Roman" w:eastAsia="Arial" w:hAnsi="Times New Roman" w:cs="Times New Roman"/>
          <w:sz w:val="28"/>
          <w:szCs w:val="28"/>
        </w:rPr>
      </w:pPr>
      <w:r w:rsidRPr="00485278">
        <w:rPr>
          <w:rFonts w:ascii="Times New Roman" w:eastAsia="Arial" w:hAnsi="Times New Roman" w:cs="Times New Roman"/>
          <w:sz w:val="28"/>
          <w:szCs w:val="28"/>
        </w:rPr>
        <w:t>Информация о месте и времени проведения заседания подлежит официальному опубликованию (обнародованию) не позднее чем за 10 дней до дня рассмотрения вопроса</w:t>
      </w:r>
      <w:r w:rsidRPr="00485278">
        <w:rPr>
          <w:rFonts w:ascii="Times New Roman" w:eastAsia="Arial" w:hAnsi="Times New Roman" w:cs="Times New Roman"/>
          <w:sz w:val="28"/>
          <w:szCs w:val="28"/>
          <w:lang w:eastAsia="ru-RU"/>
        </w:rPr>
        <w:t xml:space="preserve"> </w:t>
      </w:r>
      <w:r w:rsidRPr="00485278">
        <w:rPr>
          <w:rFonts w:ascii="Times New Roman" w:eastAsia="Arial" w:hAnsi="Times New Roman" w:cs="Times New Roman"/>
          <w:sz w:val="28"/>
          <w:szCs w:val="28"/>
        </w:rPr>
        <w:t xml:space="preserve">о применении меры ответственности к </w:t>
      </w:r>
      <w:r w:rsidR="00330D93">
        <w:rPr>
          <w:rFonts w:ascii="Times New Roman" w:hAnsi="Times New Roman" w:cs="Times New Roman"/>
          <w:color w:val="000000"/>
          <w:sz w:val="28"/>
          <w:szCs w:val="28"/>
        </w:rPr>
        <w:t xml:space="preserve">лицу, замещающему </w:t>
      </w:r>
      <w:r w:rsidR="00240E02" w:rsidRPr="00485278">
        <w:rPr>
          <w:rFonts w:ascii="Times New Roman" w:hAnsi="Times New Roman" w:cs="Times New Roman"/>
          <w:color w:val="000000"/>
          <w:sz w:val="28"/>
          <w:szCs w:val="28"/>
        </w:rPr>
        <w:t xml:space="preserve"> муниципальные должности</w:t>
      </w:r>
      <w:r w:rsidRPr="00485278">
        <w:rPr>
          <w:rFonts w:ascii="Times New Roman" w:eastAsia="Arial" w:hAnsi="Times New Roman" w:cs="Times New Roman"/>
          <w:sz w:val="28"/>
          <w:szCs w:val="28"/>
        </w:rPr>
        <w:t>.</w:t>
      </w:r>
    </w:p>
    <w:p w:rsidR="003D3D94" w:rsidRPr="00485278" w:rsidRDefault="003D3D94" w:rsidP="003D3D94">
      <w:pPr>
        <w:pStyle w:val="Standard"/>
        <w:shd w:val="clear" w:color="auto" w:fill="FFFFFF" w:themeFill="background1"/>
        <w:ind w:firstLine="709"/>
        <w:jc w:val="both"/>
        <w:rPr>
          <w:rFonts w:ascii="Times New Roman" w:eastAsia="Arial" w:hAnsi="Times New Roman" w:cs="Times New Roman"/>
          <w:sz w:val="28"/>
          <w:szCs w:val="28"/>
        </w:rPr>
      </w:pPr>
      <w:r w:rsidRPr="00485278">
        <w:rPr>
          <w:rFonts w:ascii="Times New Roman" w:eastAsia="Arial" w:hAnsi="Times New Roman" w:cs="Times New Roman"/>
          <w:sz w:val="28"/>
          <w:szCs w:val="28"/>
        </w:rPr>
        <w:t>7. Решение о применении меры ответственности принимается отдельно в отношении каждого</w:t>
      </w:r>
      <w:r w:rsidRPr="00485278">
        <w:rPr>
          <w:rFonts w:ascii="Times New Roman" w:eastAsia="Arial" w:hAnsi="Times New Roman" w:cs="Times New Roman"/>
          <w:sz w:val="28"/>
          <w:szCs w:val="28"/>
          <w:lang w:eastAsia="ru-RU"/>
        </w:rPr>
        <w:t xml:space="preserve"> </w:t>
      </w:r>
      <w:r w:rsidR="00240E02" w:rsidRPr="00485278">
        <w:rPr>
          <w:rFonts w:ascii="Times New Roman" w:hAnsi="Times New Roman" w:cs="Times New Roman"/>
          <w:color w:val="000000"/>
          <w:sz w:val="28"/>
          <w:szCs w:val="28"/>
        </w:rPr>
        <w:t>лица,</w:t>
      </w:r>
      <w:r w:rsidR="00485278" w:rsidRPr="00485278">
        <w:rPr>
          <w:rFonts w:ascii="Times New Roman" w:hAnsi="Times New Roman" w:cs="Times New Roman"/>
          <w:color w:val="000000"/>
          <w:sz w:val="28"/>
          <w:szCs w:val="28"/>
        </w:rPr>
        <w:t xml:space="preserve"> замещающего</w:t>
      </w:r>
      <w:r w:rsidR="00240E02" w:rsidRPr="00485278">
        <w:rPr>
          <w:rFonts w:ascii="Times New Roman" w:hAnsi="Times New Roman" w:cs="Times New Roman"/>
          <w:color w:val="000000"/>
          <w:sz w:val="28"/>
          <w:szCs w:val="28"/>
        </w:rPr>
        <w:t xml:space="preserve"> муниципальные должности</w:t>
      </w:r>
      <w:r w:rsidR="00330D93">
        <w:rPr>
          <w:rFonts w:ascii="Times New Roman" w:hAnsi="Times New Roman" w:cs="Times New Roman"/>
          <w:color w:val="000000"/>
          <w:sz w:val="28"/>
          <w:szCs w:val="28"/>
        </w:rPr>
        <w:t>,</w:t>
      </w:r>
      <w:r w:rsidR="00240E02" w:rsidRPr="00485278">
        <w:rPr>
          <w:rFonts w:ascii="Times New Roman" w:eastAsia="Arial" w:hAnsi="Times New Roman" w:cs="Times New Roman"/>
          <w:sz w:val="28"/>
          <w:szCs w:val="28"/>
        </w:rPr>
        <w:t xml:space="preserve"> </w:t>
      </w:r>
      <w:r w:rsidRPr="00485278">
        <w:rPr>
          <w:rFonts w:ascii="Times New Roman" w:eastAsia="Arial" w:hAnsi="Times New Roman" w:cs="Times New Roman"/>
          <w:sz w:val="28"/>
          <w:szCs w:val="28"/>
        </w:rPr>
        <w:t xml:space="preserve">путем голосования большинством голосов от числа депутатов, присутствующих на заседании, в порядке, установленном Регламентом </w:t>
      </w:r>
      <w:r w:rsidR="009A7AB7">
        <w:rPr>
          <w:rFonts w:ascii="Times New Roman" w:eastAsia="Arial" w:hAnsi="Times New Roman" w:cs="Times New Roman"/>
          <w:sz w:val="28"/>
          <w:szCs w:val="28"/>
        </w:rPr>
        <w:t>Со</w:t>
      </w:r>
      <w:r w:rsidR="00330D93">
        <w:rPr>
          <w:rFonts w:ascii="Times New Roman" w:eastAsia="Arial" w:hAnsi="Times New Roman" w:cs="Times New Roman"/>
          <w:sz w:val="28"/>
          <w:szCs w:val="28"/>
        </w:rPr>
        <w:t xml:space="preserve">вета </w:t>
      </w:r>
      <w:r w:rsidR="00240E02" w:rsidRPr="00485278">
        <w:rPr>
          <w:rFonts w:ascii="Times New Roman" w:eastAsia="Arial" w:hAnsi="Times New Roman" w:cs="Times New Roman"/>
          <w:sz w:val="28"/>
          <w:szCs w:val="28"/>
        </w:rPr>
        <w:t xml:space="preserve"> депутатов</w:t>
      </w:r>
      <w:r w:rsidRPr="00485278">
        <w:rPr>
          <w:rFonts w:ascii="Times New Roman" w:eastAsia="Arial" w:hAnsi="Times New Roman" w:cs="Times New Roman"/>
          <w:sz w:val="28"/>
          <w:szCs w:val="28"/>
        </w:rPr>
        <w:t xml:space="preserve">. </w:t>
      </w:r>
    </w:p>
    <w:p w:rsidR="003D3D94" w:rsidRPr="00485278" w:rsidRDefault="00240E02" w:rsidP="003D3D94">
      <w:pPr>
        <w:pStyle w:val="Standard"/>
        <w:shd w:val="clear" w:color="auto" w:fill="FFFFFF" w:themeFill="background1"/>
        <w:ind w:firstLine="709"/>
        <w:jc w:val="both"/>
        <w:rPr>
          <w:rFonts w:ascii="Times New Roman" w:eastAsia="Arial" w:hAnsi="Times New Roman" w:cs="Times New Roman"/>
          <w:sz w:val="28"/>
          <w:szCs w:val="28"/>
        </w:rPr>
      </w:pPr>
      <w:r w:rsidRPr="00485278">
        <w:rPr>
          <w:rFonts w:ascii="Times New Roman" w:hAnsi="Times New Roman" w:cs="Times New Roman"/>
          <w:color w:val="000000"/>
          <w:sz w:val="28"/>
          <w:szCs w:val="28"/>
        </w:rPr>
        <w:t>Лицо, замещающие муниципальные должности</w:t>
      </w:r>
      <w:r w:rsidR="003D3D94" w:rsidRPr="00485278">
        <w:rPr>
          <w:rFonts w:ascii="Times New Roman" w:eastAsia="Arial" w:hAnsi="Times New Roman" w:cs="Times New Roman"/>
          <w:sz w:val="28"/>
          <w:szCs w:val="28"/>
        </w:rPr>
        <w:t>, в отношении которых рассматривается вопрос о применении меры ответственности, уч</w:t>
      </w:r>
      <w:r w:rsidR="006215B9">
        <w:rPr>
          <w:rFonts w:ascii="Times New Roman" w:eastAsia="Arial" w:hAnsi="Times New Roman" w:cs="Times New Roman"/>
          <w:sz w:val="28"/>
          <w:szCs w:val="28"/>
        </w:rPr>
        <w:t>астие в голосовании не принимает</w:t>
      </w:r>
      <w:r w:rsidR="003D3D94" w:rsidRPr="00485278">
        <w:rPr>
          <w:rFonts w:ascii="Times New Roman" w:eastAsia="Arial" w:hAnsi="Times New Roman" w:cs="Times New Roman"/>
          <w:sz w:val="28"/>
          <w:szCs w:val="28"/>
        </w:rPr>
        <w:t>.</w:t>
      </w:r>
    </w:p>
    <w:p w:rsidR="003D3D94" w:rsidRPr="00485278" w:rsidRDefault="003D3D94" w:rsidP="003D3D94">
      <w:pPr>
        <w:pStyle w:val="Standard"/>
        <w:shd w:val="clear" w:color="auto" w:fill="FFFFFF" w:themeFill="background1"/>
        <w:ind w:firstLine="709"/>
        <w:jc w:val="both"/>
        <w:rPr>
          <w:rFonts w:ascii="Times New Roman" w:eastAsia="Arial" w:hAnsi="Times New Roman" w:cs="Times New Roman"/>
          <w:sz w:val="28"/>
          <w:szCs w:val="28"/>
        </w:rPr>
      </w:pPr>
      <w:r w:rsidRPr="00485278">
        <w:rPr>
          <w:rFonts w:ascii="Times New Roman" w:eastAsia="Arial" w:hAnsi="Times New Roman" w:cs="Times New Roman"/>
          <w:sz w:val="28"/>
          <w:szCs w:val="28"/>
        </w:rPr>
        <w:t xml:space="preserve">8. Решение о применении меры ответственности оформляется в </w:t>
      </w:r>
      <w:r w:rsidRPr="00485278">
        <w:rPr>
          <w:rFonts w:ascii="Times New Roman" w:eastAsia="Arial" w:hAnsi="Times New Roman" w:cs="Times New Roman"/>
          <w:sz w:val="28"/>
          <w:szCs w:val="28"/>
        </w:rPr>
        <w:lastRenderedPageBreak/>
        <w:t>письменной форме, с мотивированным обоснованием, позволяющим считать искажения представленных сведений о доходах, об имуществе и обязательствах имущественного характера несущественными, а также обоснованием применения избранной меры ответственности.</w:t>
      </w:r>
    </w:p>
    <w:p w:rsidR="003D3D94" w:rsidRDefault="003D3D94" w:rsidP="003D3D94">
      <w:pPr>
        <w:pStyle w:val="Standard"/>
        <w:shd w:val="clear" w:color="auto" w:fill="FFFFFF" w:themeFill="background1"/>
        <w:ind w:firstLine="709"/>
        <w:jc w:val="both"/>
        <w:rPr>
          <w:rFonts w:ascii="Times New Roman" w:eastAsia="Arial" w:hAnsi="Times New Roman" w:cs="Times New Roman"/>
          <w:sz w:val="28"/>
          <w:szCs w:val="28"/>
        </w:rPr>
      </w:pPr>
      <w:r w:rsidRPr="00485278">
        <w:rPr>
          <w:rFonts w:ascii="Times New Roman" w:eastAsia="Arial" w:hAnsi="Times New Roman" w:cs="Times New Roman"/>
          <w:sz w:val="28"/>
          <w:szCs w:val="28"/>
        </w:rPr>
        <w:t>9. При определении меры ответственности за представление недостоверных и неполных сведений о доходах, об имуществе и обязательства имущественного характера, если их искажение в соответствии с пунктом 7 настоящего Порядка является несущественным, учитываются характер совершенного нарушения, его тяжесть, обстоятельства, при которых оно совершено, а также особенности личности совершившего его лица, предшествующие результаты осуществления им своих полномочий, соблюдения им других ограничений, запретов и обязанностей, установленных в целях противодействия коррупции.</w:t>
      </w:r>
    </w:p>
    <w:p w:rsidR="006215B9" w:rsidRDefault="006215B9" w:rsidP="006215B9">
      <w:pPr>
        <w:pStyle w:val="Standard"/>
        <w:shd w:val="clear" w:color="auto" w:fill="FFFFFF" w:themeFill="background1"/>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10. Комиссия подгот</w:t>
      </w:r>
      <w:r w:rsidR="00D259F7">
        <w:rPr>
          <w:rFonts w:ascii="Times New Roman" w:eastAsia="Arial" w:hAnsi="Times New Roman" w:cs="Times New Roman"/>
          <w:sz w:val="28"/>
          <w:szCs w:val="28"/>
        </w:rPr>
        <w:t>авливает информацию для Совета</w:t>
      </w:r>
      <w:r>
        <w:rPr>
          <w:rFonts w:ascii="Times New Roman" w:eastAsia="Arial" w:hAnsi="Times New Roman" w:cs="Times New Roman"/>
          <w:sz w:val="28"/>
          <w:szCs w:val="28"/>
        </w:rPr>
        <w:t xml:space="preserve"> депутатов в целях выявления вопроса об определении меры ответственности за</w:t>
      </w:r>
      <w:r w:rsidRPr="006215B9">
        <w:rPr>
          <w:rFonts w:ascii="Times New Roman" w:eastAsia="Arial" w:hAnsi="Times New Roman" w:cs="Times New Roman"/>
          <w:sz w:val="28"/>
          <w:szCs w:val="28"/>
        </w:rPr>
        <w:t xml:space="preserve"> </w:t>
      </w:r>
      <w:r w:rsidRPr="00485278">
        <w:rPr>
          <w:rFonts w:ascii="Times New Roman" w:eastAsia="Arial" w:hAnsi="Times New Roman" w:cs="Times New Roman"/>
          <w:sz w:val="28"/>
          <w:szCs w:val="28"/>
        </w:rPr>
        <w:t>представление недостоверных и неполных сведений о доходах, об имуществе и обязательства имущественного характера</w:t>
      </w:r>
      <w:r>
        <w:rPr>
          <w:rFonts w:ascii="Times New Roman" w:eastAsia="Arial" w:hAnsi="Times New Roman" w:cs="Times New Roman"/>
          <w:sz w:val="28"/>
          <w:szCs w:val="28"/>
        </w:rPr>
        <w:t xml:space="preserve">  </w:t>
      </w:r>
      <w:r w:rsidRPr="00485278">
        <w:rPr>
          <w:rFonts w:ascii="Times New Roman" w:eastAsia="Arial" w:hAnsi="Times New Roman" w:cs="Times New Roman"/>
          <w:sz w:val="28"/>
          <w:szCs w:val="28"/>
        </w:rPr>
        <w:t>если их искажение в соответствии с пунктом 7 настоящего Порядка является несущественным, учитываются характер совершенного нарушения, его тяжесть, обстоятельства, при которых оно совершено, а также особенности личности совершившего его лица, предшествующие результаты осуществления им своих полномочий, соблюдения им других ограничений, запретов и обязанностей, установленных в целях противодействия коррупции.</w:t>
      </w:r>
    </w:p>
    <w:p w:rsidR="003D3D94" w:rsidRPr="00485278" w:rsidRDefault="006215B9" w:rsidP="003D3D94">
      <w:pPr>
        <w:pStyle w:val="Standard"/>
        <w:shd w:val="clear" w:color="auto" w:fill="FFFFFF" w:themeFill="background1"/>
        <w:ind w:firstLine="705"/>
        <w:jc w:val="both"/>
        <w:rPr>
          <w:rFonts w:ascii="Times New Roman" w:eastAsia="Arial" w:hAnsi="Times New Roman" w:cs="Times New Roman"/>
          <w:sz w:val="28"/>
          <w:szCs w:val="28"/>
        </w:rPr>
      </w:pPr>
      <w:r>
        <w:rPr>
          <w:rFonts w:ascii="Times New Roman" w:eastAsia="Arial" w:hAnsi="Times New Roman" w:cs="Times New Roman"/>
          <w:sz w:val="28"/>
          <w:szCs w:val="28"/>
        </w:rPr>
        <w:t>11</w:t>
      </w:r>
      <w:r w:rsidR="003D3D94" w:rsidRPr="00485278">
        <w:rPr>
          <w:rFonts w:ascii="Times New Roman" w:eastAsia="Arial" w:hAnsi="Times New Roman" w:cs="Times New Roman"/>
          <w:sz w:val="28"/>
          <w:szCs w:val="28"/>
        </w:rPr>
        <w:t xml:space="preserve">. Копия решения о применении меры ответственности в течение                    5 рабочих дней со дня его принятия вручается лично либо направляется способом, подтверждающим отправку, </w:t>
      </w:r>
      <w:r w:rsidR="00240E02" w:rsidRPr="00485278">
        <w:rPr>
          <w:rFonts w:ascii="Times New Roman" w:eastAsia="Arial" w:hAnsi="Times New Roman" w:cs="Times New Roman"/>
          <w:sz w:val="28"/>
          <w:szCs w:val="28"/>
        </w:rPr>
        <w:t>лиц</w:t>
      </w:r>
      <w:r w:rsidR="003D3D94" w:rsidRPr="00485278">
        <w:rPr>
          <w:rFonts w:ascii="Times New Roman" w:eastAsia="Arial" w:hAnsi="Times New Roman" w:cs="Times New Roman"/>
          <w:sz w:val="28"/>
          <w:szCs w:val="28"/>
        </w:rPr>
        <w:t>, в отношении которых рассматривался вопрос.</w:t>
      </w:r>
    </w:p>
    <w:p w:rsidR="003D3D94" w:rsidRPr="00485278" w:rsidRDefault="006215B9" w:rsidP="003D3D94">
      <w:pPr>
        <w:pStyle w:val="Standard"/>
        <w:shd w:val="clear" w:color="auto" w:fill="FFFFFF" w:themeFill="background1"/>
        <w:ind w:firstLine="705"/>
        <w:jc w:val="both"/>
        <w:rPr>
          <w:rFonts w:ascii="Times New Roman" w:eastAsia="Arial" w:hAnsi="Times New Roman" w:cs="Times New Roman"/>
          <w:sz w:val="28"/>
          <w:szCs w:val="28"/>
        </w:rPr>
      </w:pPr>
      <w:r>
        <w:rPr>
          <w:rFonts w:ascii="Times New Roman" w:eastAsia="Arial" w:hAnsi="Times New Roman" w:cs="Times New Roman"/>
          <w:sz w:val="28"/>
          <w:szCs w:val="28"/>
        </w:rPr>
        <w:t>12</w:t>
      </w:r>
      <w:r w:rsidR="003D3D94" w:rsidRPr="00485278">
        <w:rPr>
          <w:rFonts w:ascii="Times New Roman" w:eastAsia="Arial" w:hAnsi="Times New Roman" w:cs="Times New Roman"/>
          <w:sz w:val="28"/>
          <w:szCs w:val="28"/>
        </w:rPr>
        <w:t xml:space="preserve">. Информация о применении меры ответственности к </w:t>
      </w:r>
      <w:r w:rsidR="00BA35D4">
        <w:rPr>
          <w:rFonts w:ascii="Times New Roman" w:hAnsi="Times New Roman" w:cs="Times New Roman"/>
          <w:color w:val="000000"/>
          <w:sz w:val="28"/>
          <w:szCs w:val="28"/>
        </w:rPr>
        <w:t>лицу, замещающему</w:t>
      </w:r>
      <w:r w:rsidR="00240E02" w:rsidRPr="00485278">
        <w:rPr>
          <w:rFonts w:ascii="Times New Roman" w:hAnsi="Times New Roman" w:cs="Times New Roman"/>
          <w:color w:val="000000"/>
          <w:sz w:val="28"/>
          <w:szCs w:val="28"/>
        </w:rPr>
        <w:t xml:space="preserve"> муниципальные должности</w:t>
      </w:r>
      <w:r w:rsidR="00BA35D4">
        <w:rPr>
          <w:rFonts w:ascii="Times New Roman" w:hAnsi="Times New Roman" w:cs="Times New Roman"/>
          <w:color w:val="000000"/>
          <w:sz w:val="28"/>
          <w:szCs w:val="28"/>
        </w:rPr>
        <w:t>,</w:t>
      </w:r>
      <w:r w:rsidR="00240E02" w:rsidRPr="00485278">
        <w:rPr>
          <w:rFonts w:ascii="Times New Roman" w:eastAsia="Arial" w:hAnsi="Times New Roman" w:cs="Times New Roman"/>
          <w:sz w:val="28"/>
          <w:szCs w:val="28"/>
        </w:rPr>
        <w:t xml:space="preserve"> </w:t>
      </w:r>
      <w:r w:rsidR="003D3D94" w:rsidRPr="00485278">
        <w:rPr>
          <w:rFonts w:ascii="Times New Roman" w:eastAsia="Arial" w:hAnsi="Times New Roman" w:cs="Times New Roman"/>
          <w:sz w:val="28"/>
          <w:szCs w:val="28"/>
        </w:rPr>
        <w:t xml:space="preserve">направляется письмом Губернатору </w:t>
      </w:r>
      <w:r w:rsidR="00240E02" w:rsidRPr="00485278">
        <w:rPr>
          <w:rFonts w:ascii="Times New Roman" w:eastAsia="Arial" w:hAnsi="Times New Roman" w:cs="Times New Roman"/>
          <w:sz w:val="28"/>
          <w:szCs w:val="28"/>
        </w:rPr>
        <w:t>Саратовской области</w:t>
      </w:r>
      <w:r w:rsidR="003D3D94" w:rsidRPr="00485278">
        <w:rPr>
          <w:rFonts w:ascii="Times New Roman" w:eastAsia="Arial" w:hAnsi="Times New Roman" w:cs="Times New Roman"/>
          <w:sz w:val="28"/>
          <w:szCs w:val="28"/>
        </w:rPr>
        <w:t xml:space="preserve"> в течение 7 рабочих дней со дня принятия решения о ее применении</w:t>
      </w:r>
      <w:r w:rsidR="003D3D94" w:rsidRPr="00485278">
        <w:rPr>
          <w:rFonts w:ascii="Times New Roman" w:hAnsi="Times New Roman" w:cs="Times New Roman"/>
          <w:sz w:val="28"/>
          <w:szCs w:val="28"/>
        </w:rPr>
        <w:t xml:space="preserve">. </w:t>
      </w:r>
    </w:p>
    <w:p w:rsidR="003D3D94" w:rsidRPr="00485278" w:rsidRDefault="003D3D94" w:rsidP="003D3D94">
      <w:pPr>
        <w:widowControl w:val="0"/>
        <w:shd w:val="clear" w:color="auto" w:fill="FFFFFF" w:themeFill="background1"/>
        <w:autoSpaceDE w:val="0"/>
        <w:autoSpaceDN w:val="0"/>
        <w:adjustRightInd w:val="0"/>
        <w:ind w:firstLine="708"/>
        <w:jc w:val="both"/>
        <w:rPr>
          <w:rFonts w:ascii="Times New Roman" w:hAnsi="Times New Roman" w:cs="Times New Roman"/>
          <w:sz w:val="28"/>
          <w:szCs w:val="28"/>
        </w:rPr>
      </w:pPr>
      <w:r w:rsidRPr="00485278">
        <w:rPr>
          <w:rFonts w:ascii="Times New Roman" w:eastAsia="Arial" w:hAnsi="Times New Roman" w:cs="Times New Roman"/>
          <w:sz w:val="28"/>
          <w:szCs w:val="28"/>
        </w:rPr>
        <w:t>1</w:t>
      </w:r>
      <w:r w:rsidR="006215B9">
        <w:rPr>
          <w:rFonts w:ascii="Times New Roman" w:eastAsia="Arial" w:hAnsi="Times New Roman" w:cs="Times New Roman"/>
          <w:sz w:val="28"/>
          <w:szCs w:val="28"/>
        </w:rPr>
        <w:t>3</w:t>
      </w:r>
      <w:r w:rsidRPr="00485278">
        <w:rPr>
          <w:rFonts w:ascii="Times New Roman" w:eastAsia="Arial" w:hAnsi="Times New Roman" w:cs="Times New Roman"/>
          <w:sz w:val="28"/>
          <w:szCs w:val="28"/>
        </w:rPr>
        <w:t xml:space="preserve">. Решение о применении меры ответственности подлежит </w:t>
      </w:r>
      <w:r w:rsidRPr="00485278">
        <w:rPr>
          <w:rFonts w:ascii="Times New Roman" w:hAnsi="Times New Roman" w:cs="Times New Roman"/>
          <w:sz w:val="28"/>
          <w:szCs w:val="28"/>
        </w:rPr>
        <w:t>обнародованию</w:t>
      </w:r>
      <w:r w:rsidR="00A86D6F">
        <w:rPr>
          <w:rFonts w:ascii="Times New Roman" w:hAnsi="Times New Roman" w:cs="Times New Roman"/>
          <w:sz w:val="28"/>
          <w:szCs w:val="28"/>
        </w:rPr>
        <w:t xml:space="preserve"> (опубликованию)</w:t>
      </w:r>
      <w:r w:rsidRPr="00485278">
        <w:rPr>
          <w:rFonts w:ascii="Times New Roman" w:hAnsi="Times New Roman" w:cs="Times New Roman"/>
          <w:sz w:val="28"/>
          <w:szCs w:val="28"/>
        </w:rPr>
        <w:t xml:space="preserve"> в порядке, предусмотренном для опубликования нормативных правовых </w:t>
      </w:r>
      <w:r w:rsidR="00A86D6F">
        <w:rPr>
          <w:rFonts w:ascii="Times New Roman" w:hAnsi="Times New Roman" w:cs="Times New Roman"/>
          <w:sz w:val="28"/>
          <w:szCs w:val="28"/>
        </w:rPr>
        <w:t>актов</w:t>
      </w:r>
      <w:r w:rsidRPr="00485278">
        <w:rPr>
          <w:rFonts w:ascii="Times New Roman" w:hAnsi="Times New Roman" w:cs="Times New Roman"/>
          <w:sz w:val="28"/>
          <w:szCs w:val="28"/>
        </w:rPr>
        <w:t xml:space="preserve"> </w:t>
      </w:r>
      <w:r w:rsidR="00BA35D4">
        <w:rPr>
          <w:rFonts w:ascii="Times New Roman" w:hAnsi="Times New Roman" w:cs="Times New Roman"/>
          <w:sz w:val="28"/>
          <w:szCs w:val="28"/>
        </w:rPr>
        <w:t xml:space="preserve">Октябрьского муниципального образования </w:t>
      </w:r>
      <w:r w:rsidR="00240E02" w:rsidRPr="00485278">
        <w:rPr>
          <w:rFonts w:ascii="Times New Roman" w:hAnsi="Times New Roman" w:cs="Times New Roman"/>
          <w:sz w:val="28"/>
          <w:szCs w:val="28"/>
        </w:rPr>
        <w:t>Лысогорского муниципального района Саратовской области</w:t>
      </w:r>
      <w:r w:rsidRPr="00485278">
        <w:rPr>
          <w:rFonts w:ascii="Times New Roman" w:hAnsi="Times New Roman" w:cs="Times New Roman"/>
          <w:sz w:val="28"/>
          <w:szCs w:val="28"/>
        </w:rPr>
        <w:t xml:space="preserve">, а также на официальном сайте </w:t>
      </w:r>
      <w:r w:rsidR="00E45357">
        <w:rPr>
          <w:rFonts w:ascii="Times New Roman" w:hAnsi="Times New Roman" w:cs="Times New Roman"/>
          <w:sz w:val="28"/>
          <w:szCs w:val="28"/>
        </w:rPr>
        <w:t xml:space="preserve">Октябрьского муниципального образования </w:t>
      </w:r>
      <w:r w:rsidR="00240E02" w:rsidRPr="00485278">
        <w:rPr>
          <w:rFonts w:ascii="Times New Roman" w:hAnsi="Times New Roman" w:cs="Times New Roman"/>
          <w:sz w:val="28"/>
          <w:szCs w:val="28"/>
        </w:rPr>
        <w:t xml:space="preserve">Лысогорского муниципального района Саратовской области </w:t>
      </w:r>
      <w:r w:rsidRPr="00485278">
        <w:rPr>
          <w:rFonts w:ascii="Times New Roman" w:hAnsi="Times New Roman" w:cs="Times New Roman"/>
          <w:sz w:val="28"/>
          <w:szCs w:val="28"/>
        </w:rPr>
        <w:t>в информационно-телекоммуникационной сети «Интернет».</w:t>
      </w:r>
    </w:p>
    <w:p w:rsidR="00577DAD" w:rsidRDefault="00577DAD" w:rsidP="003D3D94">
      <w:pPr>
        <w:widowControl w:val="0"/>
        <w:autoSpaceDE w:val="0"/>
        <w:autoSpaceDN w:val="0"/>
        <w:adjustRightInd w:val="0"/>
        <w:spacing w:after="0"/>
        <w:contextualSpacing/>
        <w:jc w:val="both"/>
      </w:pPr>
    </w:p>
    <w:sectPr w:rsidR="00577DAD" w:rsidSect="00E45357">
      <w:pgSz w:w="11905" w:h="16838"/>
      <w:pgMar w:top="1134" w:right="1247" w:bottom="851" w:left="153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0A4" w:rsidRDefault="009810A4" w:rsidP="003E57F2">
      <w:pPr>
        <w:spacing w:after="0" w:line="240" w:lineRule="auto"/>
      </w:pPr>
      <w:r>
        <w:separator/>
      </w:r>
    </w:p>
  </w:endnote>
  <w:endnote w:type="continuationSeparator" w:id="1">
    <w:p w:rsidR="009810A4" w:rsidRDefault="009810A4" w:rsidP="003E57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0A4" w:rsidRDefault="009810A4" w:rsidP="003E57F2">
      <w:pPr>
        <w:spacing w:after="0" w:line="240" w:lineRule="auto"/>
      </w:pPr>
      <w:r>
        <w:separator/>
      </w:r>
    </w:p>
  </w:footnote>
  <w:footnote w:type="continuationSeparator" w:id="1">
    <w:p w:rsidR="009810A4" w:rsidRDefault="009810A4" w:rsidP="003E57F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32833"/>
    <w:rsid w:val="000663BB"/>
    <w:rsid w:val="00157F6B"/>
    <w:rsid w:val="0017156C"/>
    <w:rsid w:val="00232833"/>
    <w:rsid w:val="00240E02"/>
    <w:rsid w:val="0024416C"/>
    <w:rsid w:val="00257111"/>
    <w:rsid w:val="0030268D"/>
    <w:rsid w:val="00330D93"/>
    <w:rsid w:val="003D3D94"/>
    <w:rsid w:val="003E57F2"/>
    <w:rsid w:val="00485278"/>
    <w:rsid w:val="004B704E"/>
    <w:rsid w:val="00513196"/>
    <w:rsid w:val="0051556E"/>
    <w:rsid w:val="00577DAD"/>
    <w:rsid w:val="005F5A22"/>
    <w:rsid w:val="0061641E"/>
    <w:rsid w:val="006215B9"/>
    <w:rsid w:val="006434D7"/>
    <w:rsid w:val="00770583"/>
    <w:rsid w:val="007D2088"/>
    <w:rsid w:val="007F4416"/>
    <w:rsid w:val="00814A7C"/>
    <w:rsid w:val="008B011F"/>
    <w:rsid w:val="009810A4"/>
    <w:rsid w:val="009A7AB7"/>
    <w:rsid w:val="00A66404"/>
    <w:rsid w:val="00A67CC3"/>
    <w:rsid w:val="00A86D6F"/>
    <w:rsid w:val="00AD5F11"/>
    <w:rsid w:val="00AE3C3A"/>
    <w:rsid w:val="00B77765"/>
    <w:rsid w:val="00BA35D4"/>
    <w:rsid w:val="00BD36AE"/>
    <w:rsid w:val="00C642A2"/>
    <w:rsid w:val="00CD5BC1"/>
    <w:rsid w:val="00D02BB9"/>
    <w:rsid w:val="00D259F7"/>
    <w:rsid w:val="00E45357"/>
    <w:rsid w:val="00EC6FA3"/>
    <w:rsid w:val="00F464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7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20">
    <w:name w:val="a2"/>
    <w:basedOn w:val="a"/>
    <w:rsid w:val="002328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232833"/>
  </w:style>
  <w:style w:type="paragraph" w:styleId="a3">
    <w:name w:val="header"/>
    <w:basedOn w:val="a"/>
    <w:link w:val="a4"/>
    <w:uiPriority w:val="99"/>
    <w:rsid w:val="00232833"/>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4">
    <w:name w:val="Верхний колонтитул Знак"/>
    <w:basedOn w:val="a0"/>
    <w:link w:val="a3"/>
    <w:uiPriority w:val="99"/>
    <w:rsid w:val="00232833"/>
    <w:rPr>
      <w:rFonts w:ascii="Arial" w:eastAsia="Times New Roman" w:hAnsi="Arial" w:cs="Times New Roman"/>
      <w:sz w:val="24"/>
      <w:szCs w:val="24"/>
    </w:rPr>
  </w:style>
  <w:style w:type="paragraph" w:styleId="a5">
    <w:name w:val="Balloon Text"/>
    <w:basedOn w:val="a"/>
    <w:link w:val="a6"/>
    <w:uiPriority w:val="99"/>
    <w:semiHidden/>
    <w:unhideWhenUsed/>
    <w:rsid w:val="002328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2833"/>
    <w:rPr>
      <w:rFonts w:ascii="Tahoma" w:hAnsi="Tahoma" w:cs="Tahoma"/>
      <w:sz w:val="16"/>
      <w:szCs w:val="16"/>
    </w:rPr>
  </w:style>
  <w:style w:type="paragraph" w:styleId="a7">
    <w:name w:val="footer"/>
    <w:basedOn w:val="a"/>
    <w:link w:val="a8"/>
    <w:uiPriority w:val="99"/>
    <w:semiHidden/>
    <w:unhideWhenUsed/>
    <w:rsid w:val="00814A7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14A7C"/>
  </w:style>
  <w:style w:type="paragraph" w:customStyle="1" w:styleId="Standard">
    <w:name w:val="Standard"/>
    <w:rsid w:val="003D3D94"/>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ConsPlusDocList">
    <w:name w:val="ConsPlusDocList"/>
    <w:next w:val="Standard"/>
    <w:rsid w:val="003D3D94"/>
    <w:pPr>
      <w:suppressAutoHyphens/>
      <w:autoSpaceDE w:val="0"/>
      <w:autoSpaceDN w:val="0"/>
      <w:spacing w:after="0" w:line="240" w:lineRule="auto"/>
      <w:textAlignment w:val="baseline"/>
    </w:pPr>
    <w:rPr>
      <w:rFonts w:ascii="Courier New" w:eastAsia="Times New Roman" w:hAnsi="Courier New" w:cs="Courier New"/>
      <w:sz w:val="20"/>
      <w:szCs w:val="20"/>
      <w:lang w:eastAsia="zh-CN"/>
    </w:rPr>
  </w:style>
  <w:style w:type="paragraph" w:customStyle="1" w:styleId="Heading2">
    <w:name w:val="Heading 2"/>
    <w:basedOn w:val="a"/>
    <w:link w:val="Heading2Char"/>
    <w:uiPriority w:val="99"/>
    <w:qFormat/>
    <w:locked/>
    <w:rsid w:val="006434D7"/>
    <w:pPr>
      <w:spacing w:beforeAutospacing="1" w:after="0" w:afterAutospacing="1" w:line="240" w:lineRule="auto"/>
      <w:outlineLvl w:val="1"/>
    </w:pPr>
    <w:rPr>
      <w:rFonts w:ascii="Times New Roman" w:eastAsia="Times New Roman" w:hAnsi="Times New Roman" w:cs="Times New Roman"/>
      <w:b/>
      <w:bCs/>
      <w:sz w:val="36"/>
      <w:szCs w:val="36"/>
    </w:rPr>
  </w:style>
  <w:style w:type="character" w:customStyle="1" w:styleId="Heading2Char">
    <w:name w:val="Heading 2 Char"/>
    <w:basedOn w:val="a0"/>
    <w:link w:val="Heading2"/>
    <w:uiPriority w:val="99"/>
    <w:qFormat/>
    <w:locked/>
    <w:rsid w:val="006434D7"/>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5</Pages>
  <Words>1455</Words>
  <Characters>8294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Home</cp:lastModifiedBy>
  <cp:revision>21</cp:revision>
  <cp:lastPrinted>2020-01-13T05:21:00Z</cp:lastPrinted>
  <dcterms:created xsi:type="dcterms:W3CDTF">2019-12-26T13:36:00Z</dcterms:created>
  <dcterms:modified xsi:type="dcterms:W3CDTF">2020-01-13T05:21:00Z</dcterms:modified>
</cp:coreProperties>
</file>