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BA" w:rsidRPr="00C94847" w:rsidRDefault="00E06BBA" w:rsidP="00C94847">
      <w:pPr>
        <w:pStyle w:val="a3"/>
        <w:jc w:val="center"/>
        <w:rPr>
          <w:b/>
          <w:color w:val="000000"/>
        </w:rPr>
      </w:pPr>
      <w:r w:rsidRPr="00C94847">
        <w:rPr>
          <w:b/>
          <w:color w:val="000000"/>
        </w:rPr>
        <w:t>СОВЕТ</w:t>
      </w:r>
    </w:p>
    <w:p w:rsidR="00E06BBA" w:rsidRPr="00C94847" w:rsidRDefault="00E06BBA" w:rsidP="00C94847">
      <w:pPr>
        <w:pStyle w:val="a3"/>
        <w:jc w:val="center"/>
        <w:rPr>
          <w:b/>
          <w:color w:val="000000"/>
        </w:rPr>
      </w:pPr>
      <w:r w:rsidRPr="00C94847">
        <w:rPr>
          <w:b/>
          <w:color w:val="000000"/>
        </w:rPr>
        <w:t>ОКТЯБРЬСКОГО МУНИЦИПАЛЬНОГО ОБРАЗОВАНИЯ ЛЫСОГОРСКОГО МУНИЦИПАЛЬНОГО РАЙОНА</w:t>
      </w:r>
    </w:p>
    <w:p w:rsidR="00E06BBA" w:rsidRPr="00C94847" w:rsidRDefault="00E06BBA" w:rsidP="00C94847">
      <w:pPr>
        <w:pStyle w:val="a3"/>
        <w:jc w:val="center"/>
        <w:rPr>
          <w:b/>
          <w:color w:val="000000"/>
        </w:rPr>
      </w:pPr>
      <w:r w:rsidRPr="00C94847">
        <w:rPr>
          <w:b/>
          <w:color w:val="000000"/>
        </w:rPr>
        <w:t>САРАТОВСКОЙ ОБЛАСТИ</w:t>
      </w:r>
    </w:p>
    <w:p w:rsidR="00E06BBA" w:rsidRPr="00C94847" w:rsidRDefault="00E06BBA" w:rsidP="00C94847">
      <w:pPr>
        <w:pStyle w:val="a3"/>
        <w:jc w:val="center"/>
        <w:rPr>
          <w:b/>
          <w:color w:val="000000"/>
        </w:rPr>
      </w:pPr>
      <w:r w:rsidRPr="00C94847">
        <w:rPr>
          <w:b/>
          <w:color w:val="000000"/>
        </w:rPr>
        <w:t xml:space="preserve">РЕШЕНИЕ </w:t>
      </w:r>
      <w:r w:rsidR="00C94847">
        <w:rPr>
          <w:b/>
          <w:color w:val="000000"/>
        </w:rPr>
        <w:t xml:space="preserve"> </w:t>
      </w:r>
    </w:p>
    <w:p w:rsidR="00E06BBA" w:rsidRPr="00C94847" w:rsidRDefault="00C94847" w:rsidP="00C94847">
      <w:pPr>
        <w:pStyle w:val="a3"/>
        <w:rPr>
          <w:b/>
          <w:color w:val="000000"/>
        </w:rPr>
      </w:pPr>
      <w:r w:rsidRPr="00C94847">
        <w:rPr>
          <w:b/>
          <w:color w:val="000000"/>
        </w:rPr>
        <w:t>О</w:t>
      </w:r>
      <w:r w:rsidR="00E06BBA" w:rsidRPr="00C94847">
        <w:rPr>
          <w:b/>
          <w:color w:val="000000"/>
        </w:rPr>
        <w:t>т</w:t>
      </w:r>
      <w:r>
        <w:rPr>
          <w:b/>
          <w:color w:val="000000"/>
        </w:rPr>
        <w:t xml:space="preserve">  26 декабря 2018 года                        </w:t>
      </w:r>
      <w:r w:rsidR="00E06BBA" w:rsidRPr="00C94847">
        <w:rPr>
          <w:b/>
          <w:color w:val="000000"/>
        </w:rPr>
        <w:t xml:space="preserve"> №</w:t>
      </w:r>
      <w:r>
        <w:rPr>
          <w:b/>
          <w:color w:val="000000"/>
        </w:rPr>
        <w:t>8/26</w:t>
      </w:r>
    </w:p>
    <w:p w:rsidR="00E06BBA" w:rsidRPr="00C94847" w:rsidRDefault="00C94847" w:rsidP="00E06BBA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E06BBA" w:rsidRPr="00C94847">
        <w:rPr>
          <w:b/>
          <w:color w:val="000000"/>
          <w:sz w:val="27"/>
          <w:szCs w:val="27"/>
        </w:rPr>
        <w:t>О</w:t>
      </w:r>
      <w:r>
        <w:rPr>
          <w:b/>
          <w:color w:val="000000"/>
          <w:sz w:val="27"/>
          <w:szCs w:val="27"/>
        </w:rPr>
        <w:t xml:space="preserve"> проекте решения о </w:t>
      </w:r>
      <w:r w:rsidR="00E06BBA" w:rsidRPr="00C94847">
        <w:rPr>
          <w:b/>
          <w:color w:val="000000"/>
          <w:sz w:val="27"/>
          <w:szCs w:val="27"/>
        </w:rPr>
        <w:t>внесении изменений в Устав Октябрьского МО Лысогорского муниципального района Саратовской области</w:t>
      </w:r>
      <w:r>
        <w:rPr>
          <w:b/>
          <w:color w:val="000000"/>
          <w:sz w:val="27"/>
          <w:szCs w:val="27"/>
        </w:rPr>
        <w:t xml:space="preserve"> 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 (в ред. от 30.10.2018 № 382-ФЗ, от 30.10.2018 № 387-ФЗ), Устава Октябрьского муниципального образования Лысогорского муниципального района Саратовской области, рассмотрев информацию прокуратуры Лысогорского района, Совет муниципального образования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Устав Октябрьского муниципального образования Лысогорского муниципального района Саратовской области следующие изменения: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Пункт 1 части 5 статьи 23 изложить в следующей редакции: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>
        <w:rPr>
          <w:color w:val="000000"/>
          <w:sz w:val="27"/>
          <w:szCs w:val="27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color w:val="000000"/>
          <w:sz w:val="27"/>
          <w:szCs w:val="27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Часть 2 статьи 11 изложить в следующей редакции: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</w:t>
      </w:r>
      <w:r w:rsidR="00C9484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полномочия.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Часть 6 статьи 11 изложить в следующей редакции: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«Порядок организации и проведения публичных слушаний определяется Положением о публичных слушаниях, утвержденным решением Совета Октябрьского муниципального образования Лысогорского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</w:t>
      </w:r>
      <w:proofErr w:type="gramEnd"/>
      <w:r>
        <w:rPr>
          <w:color w:val="000000"/>
          <w:sz w:val="27"/>
          <w:szCs w:val="27"/>
        </w:rPr>
        <w:t xml:space="preserve"> принятых решений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вступает в силу со дня официального опубликования (обнародования) после его государственной регистрации, за исключением пункта «а» части 1 настоящего решения, который вступит в силу с 01.01.2019.</w:t>
      </w:r>
    </w:p>
    <w:p w:rsidR="00C94847" w:rsidRDefault="00C94847" w:rsidP="00C94847">
      <w:pPr>
        <w:pStyle w:val="a3"/>
        <w:jc w:val="both"/>
        <w:rPr>
          <w:color w:val="000000"/>
          <w:sz w:val="27"/>
          <w:szCs w:val="27"/>
        </w:rPr>
      </w:pPr>
    </w:p>
    <w:p w:rsidR="00C94847" w:rsidRDefault="00C94847" w:rsidP="00C94847">
      <w:pPr>
        <w:pStyle w:val="a3"/>
        <w:jc w:val="both"/>
        <w:rPr>
          <w:color w:val="000000"/>
          <w:sz w:val="27"/>
          <w:szCs w:val="27"/>
        </w:rPr>
      </w:pPr>
    </w:p>
    <w:p w:rsidR="00C94847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gramStart"/>
      <w:r>
        <w:rPr>
          <w:color w:val="000000"/>
          <w:sz w:val="27"/>
          <w:szCs w:val="27"/>
        </w:rPr>
        <w:t>Октябрьского</w:t>
      </w:r>
      <w:proofErr w:type="gramEnd"/>
    </w:p>
    <w:p w:rsidR="00E06BBA" w:rsidRDefault="00E06BBA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образования</w:t>
      </w:r>
      <w:r w:rsidR="00C94847">
        <w:rPr>
          <w:color w:val="000000"/>
          <w:sz w:val="27"/>
          <w:szCs w:val="27"/>
        </w:rPr>
        <w:t xml:space="preserve">                                              Т.А.Ёрина</w:t>
      </w:r>
    </w:p>
    <w:p w:rsidR="00E06BBA" w:rsidRDefault="00C94847" w:rsidP="00C948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E445FB" w:rsidRDefault="00E445FB" w:rsidP="00C94847">
      <w:pPr>
        <w:jc w:val="both"/>
      </w:pPr>
    </w:p>
    <w:sectPr w:rsidR="00E445FB" w:rsidSect="003B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BBA"/>
    <w:rsid w:val="003B2827"/>
    <w:rsid w:val="00C94847"/>
    <w:rsid w:val="00E06BBA"/>
    <w:rsid w:val="00E4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2018-12-26T10:13:00Z</cp:lastPrinted>
  <dcterms:created xsi:type="dcterms:W3CDTF">2018-12-26T10:05:00Z</dcterms:created>
  <dcterms:modified xsi:type="dcterms:W3CDTF">2018-12-26T10:15:00Z</dcterms:modified>
</cp:coreProperties>
</file>